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1CB" w:rsidRDefault="00A35D75" w:rsidP="004A71CB">
      <w:pPr>
        <w:pStyle w:val="Kopfzeile"/>
        <w:tabs>
          <w:tab w:val="clear" w:pos="4536"/>
          <w:tab w:val="clear" w:pos="9072"/>
        </w:tabs>
        <w:rPr>
          <w:b/>
          <w:sz w:val="32"/>
        </w:rPr>
      </w:pPr>
      <w:r>
        <w:rPr>
          <w:b/>
          <w:sz w:val="32"/>
        </w:rPr>
        <w:tab/>
      </w:r>
    </w:p>
    <w:p w:rsidR="00A35D75" w:rsidRDefault="00DC42B2" w:rsidP="00DC42B2">
      <w:pPr>
        <w:pStyle w:val="Kopfzeile"/>
        <w:tabs>
          <w:tab w:val="clear" w:pos="4536"/>
          <w:tab w:val="clear" w:pos="9072"/>
        </w:tabs>
        <w:rPr>
          <w:b/>
          <w:sz w:val="32"/>
        </w:rPr>
      </w:pPr>
      <w:r>
        <w:rPr>
          <w:b/>
          <w:sz w:val="32"/>
        </w:rPr>
        <w:t xml:space="preserve">P Station 1: </w:t>
      </w:r>
      <w:r w:rsidR="00A35D75">
        <w:rPr>
          <w:b/>
          <w:sz w:val="32"/>
        </w:rPr>
        <w:t xml:space="preserve">Darstellung </w:t>
      </w:r>
      <w:r>
        <w:rPr>
          <w:b/>
          <w:sz w:val="32"/>
        </w:rPr>
        <w:t>der</w:t>
      </w:r>
      <w:r w:rsidR="00A35D75">
        <w:rPr>
          <w:b/>
          <w:sz w:val="32"/>
        </w:rPr>
        <w:t xml:space="preserve"> Carbonsäuren</w:t>
      </w:r>
    </w:p>
    <w:p w:rsidR="00A35D75" w:rsidRDefault="00A35D75">
      <w:pPr>
        <w:tabs>
          <w:tab w:val="left" w:pos="567"/>
        </w:tabs>
        <w:rPr>
          <w:b/>
          <w:sz w:val="32"/>
        </w:rPr>
      </w:pPr>
    </w:p>
    <w:p w:rsidR="00A35D75" w:rsidRDefault="00A35D75">
      <w:pPr>
        <w:tabs>
          <w:tab w:val="left" w:pos="567"/>
        </w:tabs>
      </w:pPr>
      <w:r>
        <w:t>Carbonsäuren lassen sich durch Oxidation der entsprechenden Aldehyde darstellen.</w:t>
      </w:r>
    </w:p>
    <w:p w:rsidR="00A35D75" w:rsidRDefault="00A35D75">
      <w:pPr>
        <w:tabs>
          <w:tab w:val="left" w:pos="567"/>
        </w:tabs>
        <w:spacing w:after="120"/>
      </w:pPr>
      <w:r>
        <w:t>Die Oxidation der Aldehyde kann i</w:t>
      </w:r>
      <w:r w:rsidR="00DC42B2">
        <w:t xml:space="preserve">n einem Versuch mit </w:t>
      </w:r>
      <w:r w:rsidR="00A867DD">
        <w:t>heißem Kupferoxid</w:t>
      </w:r>
      <w:r>
        <w:t xml:space="preserve"> im Abzug durchgeführt werden.</w:t>
      </w:r>
    </w:p>
    <w:p w:rsidR="00A35D75" w:rsidRDefault="00A35D75">
      <w:pPr>
        <w:tabs>
          <w:tab w:val="left" w:pos="567"/>
        </w:tabs>
        <w:spacing w:line="360" w:lineRule="auto"/>
      </w:pPr>
      <w:r>
        <w:rPr>
          <w:b/>
          <w:u w:val="single"/>
        </w:rPr>
        <w:t>Versuch</w:t>
      </w:r>
      <w:r>
        <w:t>:</w:t>
      </w:r>
    </w:p>
    <w:p w:rsidR="00A35D75" w:rsidRDefault="00DC42B2" w:rsidP="00A35D75">
      <w:pPr>
        <w:numPr>
          <w:ilvl w:val="0"/>
          <w:numId w:val="12"/>
        </w:numPr>
        <w:spacing w:after="120"/>
      </w:pPr>
      <w:r>
        <w:t>G</w:t>
      </w:r>
      <w:r w:rsidR="00A35D75">
        <w:t xml:space="preserve">eben Sie in ein kleines Becherglas </w:t>
      </w:r>
      <w:r w:rsidR="00243328">
        <w:t xml:space="preserve">soviel Aldehyd, dass der Boden </w:t>
      </w:r>
      <w:r w:rsidR="00A35D75">
        <w:t>des Glases gut bedeckt ist (</w:t>
      </w:r>
      <w:r w:rsidR="00243328">
        <w:t>ca.</w:t>
      </w:r>
      <w:r w:rsidR="00A35D75">
        <w:t xml:space="preserve"> 5 ml)</w:t>
      </w:r>
      <w:r>
        <w:t>.</w:t>
      </w:r>
    </w:p>
    <w:p w:rsidR="00A35D75" w:rsidRDefault="00DC42B2" w:rsidP="00A35D75">
      <w:pPr>
        <w:numPr>
          <w:ilvl w:val="0"/>
          <w:numId w:val="12"/>
        </w:numPr>
        <w:spacing w:after="120"/>
      </w:pPr>
      <w:r>
        <w:t>E</w:t>
      </w:r>
      <w:r w:rsidR="00A35D75">
        <w:t xml:space="preserve">rhitzen Sie nun in der </w:t>
      </w:r>
      <w:proofErr w:type="spellStart"/>
      <w:r w:rsidR="00A35D75">
        <w:t>Bunsenbrennerflamme</w:t>
      </w:r>
      <w:proofErr w:type="spellEnd"/>
      <w:r w:rsidR="00A35D75">
        <w:t xml:space="preserve"> ein blankes Kupferblech</w:t>
      </w:r>
      <w:r>
        <w:t>,</w:t>
      </w:r>
      <w:r w:rsidR="00A35D75">
        <w:t xml:space="preserve"> bis es sich schwarz verfärbt, d.</w:t>
      </w:r>
      <w:r w:rsidR="00A867DD">
        <w:t xml:space="preserve"> </w:t>
      </w:r>
      <w:r w:rsidR="00A35D75">
        <w:t>h. bis Kupferoxid entsteht</w:t>
      </w:r>
      <w:r>
        <w:t>.</w:t>
      </w:r>
    </w:p>
    <w:p w:rsidR="00A35D75" w:rsidRDefault="00DC42B2" w:rsidP="00A35D75">
      <w:pPr>
        <w:numPr>
          <w:ilvl w:val="0"/>
          <w:numId w:val="12"/>
        </w:numPr>
        <w:spacing w:after="120"/>
      </w:pPr>
      <w:r>
        <w:t>D</w:t>
      </w:r>
      <w:r w:rsidR="00A35D75">
        <w:t>ieses noch heiße Kupferblech tauc</w:t>
      </w:r>
      <w:r>
        <w:t xml:space="preserve">hen Sie in das bereitgestellte </w:t>
      </w:r>
      <w:r w:rsidR="00A35D75">
        <w:t>Becherglas mit Acetaldehyd</w:t>
      </w:r>
      <w:r>
        <w:t>.</w:t>
      </w:r>
    </w:p>
    <w:p w:rsidR="00A35D75" w:rsidRDefault="00DC42B2" w:rsidP="00A35D75">
      <w:pPr>
        <w:numPr>
          <w:ilvl w:val="0"/>
          <w:numId w:val="12"/>
        </w:numPr>
        <w:spacing w:after="120"/>
      </w:pPr>
      <w:r>
        <w:t>D</w:t>
      </w:r>
      <w:r w:rsidR="00A35D75">
        <w:t>as benutze Kupfer</w:t>
      </w:r>
      <w:r>
        <w:t xml:space="preserve">blech mit Papier abwischen und </w:t>
      </w:r>
      <w:r w:rsidR="00A35D75">
        <w:t>anschließend mi</w:t>
      </w:r>
      <w:r w:rsidR="00243328">
        <w:t>t Schmirgelpapier blank putzen!</w:t>
      </w:r>
    </w:p>
    <w:p w:rsidR="00A35D75" w:rsidRDefault="00A35D75">
      <w:pPr>
        <w:tabs>
          <w:tab w:val="left" w:pos="567"/>
        </w:tabs>
      </w:pPr>
    </w:p>
    <w:p w:rsidR="00DC42B2" w:rsidRDefault="00A35D75" w:rsidP="00DC42B2">
      <w:pPr>
        <w:tabs>
          <w:tab w:val="left" w:pos="567"/>
          <w:tab w:val="left" w:pos="9639"/>
        </w:tabs>
      </w:pPr>
      <w:r>
        <w:br w:type="page"/>
      </w:r>
    </w:p>
    <w:p w:rsidR="00DC42B2" w:rsidRDefault="00DC42B2" w:rsidP="00DC42B2">
      <w:pPr>
        <w:tabs>
          <w:tab w:val="left" w:pos="567"/>
          <w:tab w:val="left" w:pos="9639"/>
        </w:tabs>
      </w:pPr>
    </w:p>
    <w:p w:rsidR="00A35D75" w:rsidRDefault="00AE7936" w:rsidP="00DC42B2">
      <w:pPr>
        <w:tabs>
          <w:tab w:val="left" w:pos="567"/>
          <w:tab w:val="left" w:pos="9639"/>
        </w:tabs>
      </w:pPr>
      <w:r>
        <w:rPr>
          <w:b/>
          <w:sz w:val="32"/>
        </w:rPr>
        <w:t xml:space="preserve">P Station 2: </w:t>
      </w:r>
      <w:r w:rsidR="00A35D75">
        <w:rPr>
          <w:b/>
          <w:sz w:val="32"/>
        </w:rPr>
        <w:t>Das Verhalten von Essigsäure in Wasser</w:t>
      </w:r>
      <w:r w:rsidR="00A35D75">
        <w:rPr>
          <w:noProof/>
        </w:rPr>
        <w:t xml:space="preserve"> </w:t>
      </w:r>
    </w:p>
    <w:p w:rsidR="00A35D75" w:rsidRDefault="00A35D75">
      <w:pPr>
        <w:tabs>
          <w:tab w:val="left" w:pos="567"/>
        </w:tabs>
        <w:rPr>
          <w:noProof/>
        </w:rPr>
      </w:pPr>
    </w:p>
    <w:p w:rsidR="00A35D75" w:rsidRDefault="00A35D75">
      <w:pPr>
        <w:pStyle w:val="TxBrp4"/>
        <w:spacing w:line="240" w:lineRule="auto"/>
        <w:ind w:left="0"/>
        <w:rPr>
          <w:rFonts w:ascii="Arial" w:hAnsi="Arial"/>
        </w:rPr>
      </w:pPr>
      <w:r>
        <w:rPr>
          <w:rFonts w:ascii="Arial" w:hAnsi="Arial"/>
        </w:rPr>
        <w:t xml:space="preserve">Die Leitfähigkeit der Essigsäure in verschiedenen Verdünnungen kann durch ein spezielles </w:t>
      </w:r>
      <w:r>
        <w:rPr>
          <w:rFonts w:ascii="Arial" w:hAnsi="Arial"/>
          <w:b/>
        </w:rPr>
        <w:t xml:space="preserve">Leitfähigkeitsmessgerät </w:t>
      </w:r>
      <w:r>
        <w:rPr>
          <w:rFonts w:ascii="Arial" w:hAnsi="Arial"/>
        </w:rPr>
        <w:t>ermittelt werden.</w:t>
      </w:r>
    </w:p>
    <w:p w:rsidR="00A35D75" w:rsidRDefault="00A35D75">
      <w:pPr>
        <w:pStyle w:val="TxBrp4"/>
        <w:spacing w:line="240" w:lineRule="auto"/>
        <w:ind w:left="0"/>
        <w:rPr>
          <w:rFonts w:ascii="Arial" w:hAnsi="Arial"/>
        </w:rPr>
      </w:pPr>
      <w:r>
        <w:rPr>
          <w:rFonts w:ascii="Arial" w:hAnsi="Arial"/>
        </w:rPr>
        <w:t>Um aussagekräftige Ergebnisse zu erhalten, müsse</w:t>
      </w:r>
      <w:r w:rsidR="00A867DD">
        <w:rPr>
          <w:rFonts w:ascii="Arial" w:hAnsi="Arial"/>
        </w:rPr>
        <w:t xml:space="preserve">n Abstand und Eintauchtiefe der </w:t>
      </w:r>
      <w:r>
        <w:rPr>
          <w:rFonts w:ascii="Arial" w:hAnsi="Arial"/>
        </w:rPr>
        <w:t xml:space="preserve">Elektroden sowie die </w:t>
      </w:r>
      <w:r>
        <w:rPr>
          <w:rFonts w:ascii="Arial" w:hAnsi="Arial"/>
          <w:b/>
        </w:rPr>
        <w:t>Temperatur</w:t>
      </w:r>
      <w:r>
        <w:rPr>
          <w:rFonts w:ascii="Arial" w:hAnsi="Arial"/>
        </w:rPr>
        <w:t xml:space="preserve"> bei den einzelnen Messungen gleich sein. </w:t>
      </w:r>
    </w:p>
    <w:p w:rsidR="00A35D75" w:rsidRDefault="00A35D75">
      <w:pPr>
        <w:pStyle w:val="TxBrp4"/>
        <w:spacing w:line="240" w:lineRule="auto"/>
        <w:ind w:left="0"/>
        <w:rPr>
          <w:rFonts w:ascii="Arial" w:hAnsi="Arial"/>
        </w:rPr>
      </w:pPr>
      <w:r>
        <w:rPr>
          <w:rFonts w:ascii="Arial" w:hAnsi="Arial"/>
        </w:rPr>
        <w:t>Die beiden ersten Bedingungen werden da</w:t>
      </w:r>
      <w:r>
        <w:rPr>
          <w:rFonts w:ascii="Arial" w:hAnsi="Arial"/>
        </w:rPr>
        <w:softHyphen/>
        <w:t xml:space="preserve">durch eingehalten, dass im Messstab des Leitfähigkeitsmessgeräts beide Elektroden fixiert sind. </w:t>
      </w:r>
      <w:r>
        <w:rPr>
          <w:rFonts w:ascii="Arial" w:hAnsi="Arial"/>
        </w:rPr>
        <w:br/>
        <w:t xml:space="preserve">Essigsäure und </w:t>
      </w:r>
      <w:r w:rsidR="00C97893">
        <w:rPr>
          <w:rFonts w:ascii="Arial" w:hAnsi="Arial"/>
        </w:rPr>
        <w:t>destilliertes</w:t>
      </w:r>
      <w:r>
        <w:rPr>
          <w:rFonts w:ascii="Arial" w:hAnsi="Arial"/>
        </w:rPr>
        <w:t xml:space="preserve"> Wasser weisen Zimmertemperatur auf.</w:t>
      </w:r>
    </w:p>
    <w:p w:rsidR="00A35D75" w:rsidRDefault="00A35D75">
      <w:pPr>
        <w:pStyle w:val="TxBrp4"/>
        <w:spacing w:after="120" w:line="240" w:lineRule="auto"/>
        <w:ind w:left="0"/>
        <w:rPr>
          <w:rFonts w:ascii="Arial" w:hAnsi="Arial"/>
        </w:rPr>
      </w:pPr>
      <w:r>
        <w:rPr>
          <w:rFonts w:ascii="Arial" w:hAnsi="Arial"/>
        </w:rPr>
        <w:t>Die Messung erfolgt in Siemens</w:t>
      </w:r>
      <w:r w:rsidR="00DC3D05">
        <w:rPr>
          <w:rFonts w:ascii="Arial" w:hAnsi="Arial"/>
        </w:rPr>
        <w:t xml:space="preserve"> [S]</w:t>
      </w:r>
      <w:r>
        <w:rPr>
          <w:rFonts w:ascii="Arial" w:hAnsi="Arial"/>
        </w:rPr>
        <w:t>.</w:t>
      </w:r>
    </w:p>
    <w:p w:rsidR="00A35D75" w:rsidRDefault="00A35D75">
      <w:pPr>
        <w:pStyle w:val="TxBrp4"/>
        <w:spacing w:line="240" w:lineRule="auto"/>
        <w:ind w:left="0"/>
        <w:rPr>
          <w:rFonts w:ascii="Arial" w:hAnsi="Arial"/>
        </w:rPr>
      </w:pPr>
      <w:r>
        <w:rPr>
          <w:rFonts w:ascii="Arial" w:hAnsi="Arial"/>
        </w:rPr>
        <w:t>Hinweis:</w:t>
      </w:r>
    </w:p>
    <w:p w:rsidR="00A35D75" w:rsidRDefault="00DC3D05" w:rsidP="00A35D75">
      <w:pPr>
        <w:pStyle w:val="TxBrp4"/>
        <w:numPr>
          <w:ilvl w:val="0"/>
          <w:numId w:val="3"/>
        </w:numPr>
        <w:spacing w:after="120" w:line="360" w:lineRule="auto"/>
        <w:rPr>
          <w:rFonts w:ascii="Arial" w:hAnsi="Arial"/>
        </w:rPr>
      </w:pPr>
      <w:r>
        <w:rPr>
          <w:rFonts w:ascii="Arial" w:hAnsi="Arial"/>
        </w:rPr>
        <w:t>D</w:t>
      </w:r>
      <w:r w:rsidR="00A35D75">
        <w:rPr>
          <w:rFonts w:ascii="Arial" w:hAnsi="Arial"/>
        </w:rPr>
        <w:t xml:space="preserve">ie Leitfähigkeit ist </w:t>
      </w:r>
      <w:r>
        <w:rPr>
          <w:rFonts w:ascii="Arial" w:hAnsi="Arial"/>
        </w:rPr>
        <w:t>umso</w:t>
      </w:r>
      <w:r w:rsidR="00A35D75">
        <w:rPr>
          <w:rFonts w:ascii="Arial" w:hAnsi="Arial"/>
        </w:rPr>
        <w:t xml:space="preserve"> größer, je höher die Konzentration der Ionen der Lösung ist.</w:t>
      </w:r>
    </w:p>
    <w:p w:rsidR="00A35D75" w:rsidRDefault="00A35D75">
      <w:pPr>
        <w:pStyle w:val="TxBrp4"/>
        <w:spacing w:line="240" w:lineRule="auto"/>
        <w:ind w:left="0"/>
        <w:rPr>
          <w:rFonts w:ascii="Arial" w:hAnsi="Arial"/>
        </w:rPr>
      </w:pPr>
      <w:r>
        <w:rPr>
          <w:rFonts w:ascii="Arial" w:hAnsi="Arial"/>
          <w:b/>
          <w:u w:val="single"/>
        </w:rPr>
        <w:t>Wichtig</w:t>
      </w:r>
      <w:r>
        <w:rPr>
          <w:rFonts w:ascii="Arial" w:hAnsi="Arial"/>
        </w:rPr>
        <w:t xml:space="preserve">: </w:t>
      </w:r>
    </w:p>
    <w:p w:rsidR="00A35D75" w:rsidRDefault="00DC3D05" w:rsidP="00DC3D05">
      <w:pPr>
        <w:pStyle w:val="TxBrp4"/>
        <w:spacing w:line="240" w:lineRule="auto"/>
        <w:ind w:left="0"/>
        <w:rPr>
          <w:rFonts w:ascii="Arial" w:hAnsi="Arial"/>
        </w:rPr>
      </w:pPr>
      <w:r>
        <w:rPr>
          <w:rFonts w:ascii="Arial" w:hAnsi="Arial"/>
        </w:rPr>
        <w:t>B</w:t>
      </w:r>
      <w:r w:rsidR="00A35D75">
        <w:rPr>
          <w:rFonts w:ascii="Arial" w:hAnsi="Arial"/>
        </w:rPr>
        <w:t>ei jeder Messung ~ 1 Minute warten, bis sich das Protolyse-G</w:t>
      </w:r>
      <w:r>
        <w:rPr>
          <w:rFonts w:ascii="Arial" w:hAnsi="Arial"/>
        </w:rPr>
        <w:t>leichgewicht</w:t>
      </w:r>
      <w:r w:rsidR="00A35D75">
        <w:rPr>
          <w:rFonts w:ascii="Arial" w:hAnsi="Arial"/>
        </w:rPr>
        <w:t xml:space="preserve"> eingestellt hat.</w:t>
      </w:r>
    </w:p>
    <w:p w:rsidR="00A35D75" w:rsidRDefault="00A35D75">
      <w:pPr>
        <w:pStyle w:val="TxBrp4"/>
        <w:spacing w:line="240" w:lineRule="auto"/>
        <w:ind w:left="0"/>
        <w:rPr>
          <w:rFonts w:ascii="Arial" w:hAnsi="Arial"/>
          <w:sz w:val="28"/>
        </w:rPr>
      </w:pPr>
    </w:p>
    <w:p w:rsidR="00A35D75" w:rsidRDefault="00A35D75">
      <w:pPr>
        <w:pStyle w:val="TxBrp4"/>
        <w:spacing w:line="360" w:lineRule="auto"/>
        <w:ind w:left="0"/>
        <w:rPr>
          <w:rFonts w:ascii="Arial" w:hAnsi="Arial"/>
          <w:sz w:val="28"/>
        </w:rPr>
      </w:pPr>
      <w:r>
        <w:rPr>
          <w:rFonts w:ascii="Arial" w:hAnsi="Arial"/>
          <w:u w:val="single"/>
        </w:rPr>
        <w:t>Durchführung</w:t>
      </w:r>
      <w:r>
        <w:rPr>
          <w:rFonts w:ascii="Arial" w:hAnsi="Arial"/>
          <w:sz w:val="28"/>
        </w:rPr>
        <w:t>:</w:t>
      </w:r>
    </w:p>
    <w:p w:rsidR="00A35D75" w:rsidRDefault="00DC3D05" w:rsidP="00A35D75">
      <w:pPr>
        <w:pStyle w:val="TxBrp4"/>
        <w:numPr>
          <w:ilvl w:val="0"/>
          <w:numId w:val="2"/>
        </w:numPr>
        <w:spacing w:line="240" w:lineRule="auto"/>
        <w:rPr>
          <w:rFonts w:ascii="Arial" w:hAnsi="Arial"/>
          <w:sz w:val="28"/>
        </w:rPr>
      </w:pPr>
      <w:r>
        <w:rPr>
          <w:rFonts w:ascii="Arial" w:hAnsi="Arial"/>
        </w:rPr>
        <w:t>G</w:t>
      </w:r>
      <w:r w:rsidR="00A35D75">
        <w:rPr>
          <w:rFonts w:ascii="Arial" w:hAnsi="Arial"/>
        </w:rPr>
        <w:t xml:space="preserve">eben Sie 15 ml reine Essigsäure (Eisessig) in ein trockenes, großes Reagenzglas </w:t>
      </w:r>
      <w:r w:rsidR="00A35D75">
        <w:rPr>
          <w:rFonts w:ascii="Arial" w:hAnsi="Arial"/>
        </w:rPr>
        <w:br/>
        <w:t>und messen Sie die Leitfähigkeit</w:t>
      </w:r>
      <w:r w:rsidR="00A35D75">
        <w:rPr>
          <w:rFonts w:ascii="Arial" w:hAnsi="Arial"/>
          <w:sz w:val="28"/>
        </w:rPr>
        <w:t xml:space="preserve">. </w:t>
      </w:r>
    </w:p>
    <w:p w:rsidR="00A35D75" w:rsidRDefault="00DC3D05" w:rsidP="00A35D75">
      <w:pPr>
        <w:pStyle w:val="TxBrp4"/>
        <w:numPr>
          <w:ilvl w:val="0"/>
          <w:numId w:val="2"/>
        </w:numPr>
        <w:spacing w:line="240" w:lineRule="auto"/>
        <w:rPr>
          <w:rFonts w:ascii="Arial" w:hAnsi="Arial"/>
        </w:rPr>
      </w:pPr>
      <w:r>
        <w:rPr>
          <w:rFonts w:ascii="Arial" w:hAnsi="Arial"/>
        </w:rPr>
        <w:t>E</w:t>
      </w:r>
      <w:r w:rsidR="00A35D75">
        <w:rPr>
          <w:rFonts w:ascii="Arial" w:hAnsi="Arial"/>
        </w:rPr>
        <w:t>ntnehmen Sie die Elektrode</w:t>
      </w:r>
      <w:r>
        <w:rPr>
          <w:rFonts w:ascii="Arial" w:hAnsi="Arial"/>
        </w:rPr>
        <w:t>.</w:t>
      </w:r>
    </w:p>
    <w:p w:rsidR="00A35D75" w:rsidRDefault="00DC3D05" w:rsidP="00A35D75">
      <w:pPr>
        <w:pStyle w:val="TxBrp4"/>
        <w:numPr>
          <w:ilvl w:val="0"/>
          <w:numId w:val="2"/>
        </w:numPr>
        <w:spacing w:line="240" w:lineRule="auto"/>
        <w:rPr>
          <w:rFonts w:ascii="Arial" w:hAnsi="Arial"/>
        </w:rPr>
      </w:pPr>
      <w:r>
        <w:rPr>
          <w:rFonts w:ascii="Arial" w:hAnsi="Arial"/>
        </w:rPr>
        <w:t>P</w:t>
      </w:r>
      <w:r w:rsidR="00A35D75">
        <w:rPr>
          <w:rFonts w:ascii="Arial" w:hAnsi="Arial"/>
        </w:rPr>
        <w:t>ipettieren Sie zu den 15 ml Essigsäure 1,5 ml destilliertes Wasser, schütteln Sie</w:t>
      </w:r>
      <w:r w:rsidR="00A35D75">
        <w:rPr>
          <w:rFonts w:ascii="Arial" w:hAnsi="Arial"/>
        </w:rPr>
        <w:br/>
        <w:t>und messen Sie die Leitfähigkeit</w:t>
      </w:r>
      <w:r>
        <w:rPr>
          <w:rFonts w:ascii="Arial" w:hAnsi="Arial"/>
        </w:rPr>
        <w:t>.</w:t>
      </w:r>
    </w:p>
    <w:p w:rsidR="00A35D75" w:rsidRDefault="00DC3D05" w:rsidP="00A35D75">
      <w:pPr>
        <w:pStyle w:val="TxBrp4"/>
        <w:numPr>
          <w:ilvl w:val="0"/>
          <w:numId w:val="2"/>
        </w:numPr>
        <w:spacing w:line="240" w:lineRule="auto"/>
        <w:rPr>
          <w:rFonts w:ascii="Arial" w:hAnsi="Arial"/>
        </w:rPr>
      </w:pPr>
      <w:r>
        <w:rPr>
          <w:rFonts w:ascii="Arial" w:hAnsi="Arial"/>
        </w:rPr>
        <w:t>E</w:t>
      </w:r>
      <w:r w:rsidR="00A35D75">
        <w:rPr>
          <w:rFonts w:ascii="Arial" w:hAnsi="Arial"/>
        </w:rPr>
        <w:t>ntnehmen Sie die Elektrode</w:t>
      </w:r>
      <w:r>
        <w:rPr>
          <w:rFonts w:ascii="Arial" w:hAnsi="Arial"/>
        </w:rPr>
        <w:t>.</w:t>
      </w:r>
    </w:p>
    <w:p w:rsidR="00A35D75" w:rsidRDefault="00DC3D05" w:rsidP="00A35D75">
      <w:pPr>
        <w:pStyle w:val="TxBrp4"/>
        <w:numPr>
          <w:ilvl w:val="0"/>
          <w:numId w:val="2"/>
        </w:numPr>
        <w:spacing w:line="240" w:lineRule="auto"/>
        <w:rPr>
          <w:rFonts w:ascii="Arial" w:hAnsi="Arial"/>
        </w:rPr>
      </w:pPr>
      <w:r>
        <w:rPr>
          <w:rFonts w:ascii="Arial" w:hAnsi="Arial"/>
        </w:rPr>
        <w:t>G</w:t>
      </w:r>
      <w:r w:rsidR="00A35D75">
        <w:rPr>
          <w:rFonts w:ascii="Arial" w:hAnsi="Arial"/>
        </w:rPr>
        <w:t>eben Sie wieder 1,5 ml destilliertes Wasser zu, schütteln und messen erneut!</w:t>
      </w:r>
    </w:p>
    <w:p w:rsidR="00A35D75" w:rsidRDefault="00DC3D05" w:rsidP="00A35D75">
      <w:pPr>
        <w:pStyle w:val="TxBrp4"/>
        <w:numPr>
          <w:ilvl w:val="0"/>
          <w:numId w:val="2"/>
        </w:numPr>
        <w:spacing w:line="240" w:lineRule="auto"/>
        <w:rPr>
          <w:rFonts w:ascii="Arial" w:hAnsi="Arial"/>
        </w:rPr>
      </w:pPr>
      <w:r>
        <w:rPr>
          <w:rFonts w:ascii="Arial" w:hAnsi="Arial"/>
        </w:rPr>
        <w:t>W</w:t>
      </w:r>
      <w:r w:rsidR="00A35D75">
        <w:rPr>
          <w:rFonts w:ascii="Arial" w:hAnsi="Arial"/>
        </w:rPr>
        <w:t>iederholen</w:t>
      </w:r>
      <w:r>
        <w:rPr>
          <w:rFonts w:ascii="Arial" w:hAnsi="Arial"/>
        </w:rPr>
        <w:t xml:space="preserve"> Sie diesen Vorgang insgesamt </w:t>
      </w:r>
      <w:r w:rsidR="00C97893">
        <w:rPr>
          <w:rFonts w:ascii="Arial" w:hAnsi="Arial"/>
        </w:rPr>
        <w:t>fünf</w:t>
      </w:r>
      <w:r w:rsidR="00A35D75">
        <w:rPr>
          <w:rFonts w:ascii="Arial" w:hAnsi="Arial"/>
        </w:rPr>
        <w:t>mal.</w:t>
      </w:r>
    </w:p>
    <w:p w:rsidR="00A35D75" w:rsidRDefault="00A35D75">
      <w:pPr>
        <w:spacing w:before="120"/>
      </w:pPr>
    </w:p>
    <w:p w:rsidR="00A35D75" w:rsidRDefault="00A35D75">
      <w:pPr>
        <w:spacing w:line="360" w:lineRule="auto"/>
        <w:rPr>
          <w:b/>
          <w:u w:val="single"/>
        </w:rPr>
      </w:pPr>
      <w:r>
        <w:rPr>
          <w:b/>
          <w:u w:val="single"/>
        </w:rPr>
        <w:t xml:space="preserve">Der </w:t>
      </w:r>
      <w:proofErr w:type="spellStart"/>
      <w:r w:rsidR="00DC3D05">
        <w:rPr>
          <w:b/>
          <w:u w:val="single"/>
        </w:rPr>
        <w:t>Protolyseg</w:t>
      </w:r>
      <w:r>
        <w:rPr>
          <w:b/>
          <w:u w:val="single"/>
        </w:rPr>
        <w:t>r</w:t>
      </w:r>
      <w:r w:rsidR="00DC3D05">
        <w:rPr>
          <w:b/>
          <w:u w:val="single"/>
        </w:rPr>
        <w:t>a</w:t>
      </w:r>
      <w:r>
        <w:rPr>
          <w:b/>
          <w:u w:val="single"/>
        </w:rPr>
        <w:t>d</w:t>
      </w:r>
      <w:proofErr w:type="spellEnd"/>
      <w:r>
        <w:rPr>
          <w:b/>
          <w:u w:val="single"/>
        </w:rPr>
        <w:t xml:space="preserve"> </w:t>
      </w:r>
      <w:r>
        <w:rPr>
          <w:rFonts w:ascii="Symbol" w:hAnsi="Symbol"/>
          <w:b/>
          <w:u w:val="single"/>
        </w:rPr>
        <w:t></w:t>
      </w:r>
      <w:r>
        <w:rPr>
          <w:b/>
          <w:u w:val="single"/>
        </w:rPr>
        <w:t>:</w:t>
      </w:r>
    </w:p>
    <w:p w:rsidR="00A35D75" w:rsidRDefault="000977C3" w:rsidP="00A35D75">
      <w:pPr>
        <w:numPr>
          <w:ilvl w:val="0"/>
          <w:numId w:val="4"/>
        </w:numPr>
        <w:tabs>
          <w:tab w:val="left" w:pos="2410"/>
        </w:tabs>
      </w:pPr>
      <w:r>
        <w:rPr>
          <w:noProof/>
        </w:rPr>
        <mc:AlternateContent>
          <mc:Choice Requires="wps">
            <w:drawing>
              <wp:anchor distT="0" distB="0" distL="114300" distR="114300" simplePos="0" relativeHeight="251648512" behindDoc="0" locked="0" layoutInCell="1" allowOverlap="1" wp14:anchorId="2FDBEA48" wp14:editId="22B7A3C9">
                <wp:simplePos x="0" y="0"/>
                <wp:positionH relativeFrom="column">
                  <wp:posOffset>774700</wp:posOffset>
                </wp:positionH>
                <wp:positionV relativeFrom="paragraph">
                  <wp:posOffset>833755</wp:posOffset>
                </wp:positionV>
                <wp:extent cx="822960" cy="613410"/>
                <wp:effectExtent l="0"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5D75" w:rsidRDefault="00DC3D05">
                            <w:pPr>
                              <w:spacing w:line="360" w:lineRule="auto"/>
                              <w:jc w:val="center"/>
                              <w:rPr>
                                <w:lang w:val="it-IT"/>
                              </w:rPr>
                            </w:pPr>
                            <w:proofErr w:type="gramStart"/>
                            <w:r>
                              <w:rPr>
                                <w:lang w:val="it-IT"/>
                              </w:rPr>
                              <w:t>c</w:t>
                            </w:r>
                            <w:proofErr w:type="gramEnd"/>
                            <w:r>
                              <w:rPr>
                                <w:lang w:val="it-IT"/>
                              </w:rPr>
                              <w:t xml:space="preserve"> </w:t>
                            </w:r>
                            <w:r w:rsidR="00A35D75">
                              <w:rPr>
                                <w:lang w:val="it-IT"/>
                              </w:rPr>
                              <w:t>(A</w:t>
                            </w:r>
                            <w:r w:rsidR="00A35D75">
                              <w:rPr>
                                <w:rFonts w:ascii="Symbol" w:hAnsi="Symbol"/>
                                <w:vertAlign w:val="superscript"/>
                              </w:rPr>
                              <w:t></w:t>
                            </w:r>
                            <w:r w:rsidR="00A35D75">
                              <w:rPr>
                                <w:lang w:val="it-IT"/>
                              </w:rPr>
                              <w:t>)</w:t>
                            </w:r>
                          </w:p>
                          <w:p w:rsidR="00A35D75" w:rsidRDefault="00A35D75">
                            <w:pPr>
                              <w:jc w:val="center"/>
                              <w:rPr>
                                <w:lang w:val="it-IT"/>
                              </w:rPr>
                            </w:pPr>
                            <w:proofErr w:type="gramStart"/>
                            <w:r>
                              <w:rPr>
                                <w:lang w:val="it-IT"/>
                              </w:rPr>
                              <w:t>c</w:t>
                            </w:r>
                            <w:r>
                              <w:rPr>
                                <w:vertAlign w:val="subscript"/>
                                <w:lang w:val="it-IT"/>
                              </w:rPr>
                              <w:t>0</w:t>
                            </w:r>
                            <w:proofErr w:type="gramEnd"/>
                            <w:r w:rsidR="00DC3D05">
                              <w:rPr>
                                <w:vertAlign w:val="subscript"/>
                                <w:lang w:val="it-IT"/>
                              </w:rPr>
                              <w:t xml:space="preserve"> </w:t>
                            </w:r>
                            <w:r>
                              <w:rPr>
                                <w:lang w:val="it-IT"/>
                              </w:rPr>
                              <w:t>(HA)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61pt;margin-top:65.65pt;width:64.8pt;height:48.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FaswIAALk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" filled="f" stroked="f">
                <v:textbox>
                  <w:txbxContent>
                    <w:p w:rsidR="00A35D75" w:rsidRDefault="00DC3D05">
                      <w:pPr>
                        <w:spacing w:line="360" w:lineRule="auto"/>
                        <w:jc w:val="center"/>
                        <w:rPr>
                          <w:lang w:val="it-IT"/>
                        </w:rPr>
                      </w:pPr>
                      <w:proofErr w:type="gramStart"/>
                      <w:r>
                        <w:rPr>
                          <w:lang w:val="it-IT"/>
                        </w:rPr>
                        <w:t>c</w:t>
                      </w:r>
                      <w:proofErr w:type="gramEnd"/>
                      <w:r>
                        <w:rPr>
                          <w:lang w:val="it-IT"/>
                        </w:rPr>
                        <w:t xml:space="preserve"> </w:t>
                      </w:r>
                      <w:r w:rsidR="00A35D75">
                        <w:rPr>
                          <w:lang w:val="it-IT"/>
                        </w:rPr>
                        <w:t>(A</w:t>
                      </w:r>
                      <w:r w:rsidR="00A35D75">
                        <w:rPr>
                          <w:rFonts w:ascii="Symbol" w:hAnsi="Symbol"/>
                          <w:vertAlign w:val="superscript"/>
                        </w:rPr>
                        <w:t></w:t>
                      </w:r>
                      <w:r w:rsidR="00A35D75">
                        <w:rPr>
                          <w:lang w:val="it-IT"/>
                        </w:rPr>
                        <w:t>)</w:t>
                      </w:r>
                    </w:p>
                    <w:p w:rsidR="00A35D75" w:rsidRDefault="00A35D75">
                      <w:pPr>
                        <w:jc w:val="center"/>
                        <w:rPr>
                          <w:lang w:val="it-IT"/>
                        </w:rPr>
                      </w:pPr>
                      <w:proofErr w:type="gramStart"/>
                      <w:r>
                        <w:rPr>
                          <w:lang w:val="it-IT"/>
                        </w:rPr>
                        <w:t>c</w:t>
                      </w:r>
                      <w:r>
                        <w:rPr>
                          <w:vertAlign w:val="subscript"/>
                          <w:lang w:val="it-IT"/>
                        </w:rPr>
                        <w:t>0</w:t>
                      </w:r>
                      <w:proofErr w:type="gramEnd"/>
                      <w:r w:rsidR="00DC3D05">
                        <w:rPr>
                          <w:vertAlign w:val="subscript"/>
                          <w:lang w:val="it-IT"/>
                        </w:rPr>
                        <w:t xml:space="preserve"> </w:t>
                      </w:r>
                      <w:r>
                        <w:rPr>
                          <w:lang w:val="it-IT"/>
                        </w:rPr>
                        <w:t>(HA)</w:t>
                      </w:r>
                    </w:p>
                  </w:txbxContent>
                </v:textbox>
              </v:shape>
            </w:pict>
          </mc:Fallback>
        </mc:AlternateContent>
      </w:r>
      <w:r w:rsidR="00DC3D05">
        <w:t>W</w:t>
      </w:r>
      <w:r w:rsidR="00A35D75">
        <w:t>ird von einer schwachen Säure HA eine wässrige Lösung der Ausgangskonzentration c</w:t>
      </w:r>
      <w:r w:rsidR="00A35D75">
        <w:rPr>
          <w:vertAlign w:val="subscript"/>
        </w:rPr>
        <w:t>0</w:t>
      </w:r>
      <w:r w:rsidR="00DC3D05">
        <w:rPr>
          <w:vertAlign w:val="subscript"/>
        </w:rPr>
        <w:t xml:space="preserve"> </w:t>
      </w:r>
      <w:r w:rsidR="00A35D75">
        <w:t xml:space="preserve">(HA) hergestellt, und haben sich nach der Einstellung des Gleichgewichts </w:t>
      </w:r>
      <w:r w:rsidR="00A35D75">
        <w:br/>
        <w:t>HA + H</w:t>
      </w:r>
      <w:r w:rsidR="00A35D75">
        <w:rPr>
          <w:vertAlign w:val="subscript"/>
        </w:rPr>
        <w:t>2</w:t>
      </w:r>
      <w:r w:rsidR="00A35D75">
        <w:t xml:space="preserve">O      </w:t>
      </w:r>
      <w:r w:rsidR="004F7B93">
        <w:sym w:font="Wingdings 3" w:char="F044"/>
      </w:r>
      <w:r w:rsidR="00A35D75">
        <w:tab/>
        <w:t xml:space="preserve"> A</w:t>
      </w:r>
      <w:proofErr w:type="gramStart"/>
      <w:r w:rsidR="004F7B93">
        <w:rPr>
          <w:vertAlign w:val="superscript"/>
        </w:rPr>
        <w:t>-</w:t>
      </w:r>
      <w:r w:rsidR="00A35D75">
        <w:t xml:space="preserve">  +</w:t>
      </w:r>
      <w:proofErr w:type="gramEnd"/>
      <w:r w:rsidR="00A35D75">
        <w:t xml:space="preserve">  H</w:t>
      </w:r>
      <w:r w:rsidR="00A35D75">
        <w:rPr>
          <w:vertAlign w:val="subscript"/>
        </w:rPr>
        <w:t>3</w:t>
      </w:r>
      <w:r w:rsidR="00A35D75">
        <w:t>O</w:t>
      </w:r>
      <w:r w:rsidR="00A35D75">
        <w:rPr>
          <w:vertAlign w:val="superscript"/>
        </w:rPr>
        <w:t>+</w:t>
      </w:r>
      <w:r w:rsidR="00A35D75">
        <w:br/>
        <w:t>A</w:t>
      </w:r>
      <w:r w:rsidR="00A35D75" w:rsidRPr="004F7B93">
        <w:rPr>
          <w:vertAlign w:val="superscript"/>
        </w:rPr>
        <w:t>-</w:t>
      </w:r>
      <w:r w:rsidR="00C97893">
        <w:t>-</w:t>
      </w:r>
      <w:r w:rsidR="00A35D75">
        <w:t>Teilchen der Konzentration c</w:t>
      </w:r>
      <w:r w:rsidR="00DC3D05">
        <w:t xml:space="preserve"> </w:t>
      </w:r>
      <w:r w:rsidR="00A35D75">
        <w:t>(A</w:t>
      </w:r>
      <w:r w:rsidR="004F7B93">
        <w:rPr>
          <w:vertAlign w:val="superscript"/>
        </w:rPr>
        <w:t>-</w:t>
      </w:r>
      <w:r w:rsidR="00A35D75">
        <w:t xml:space="preserve">) gebildet, so nennt man </w:t>
      </w:r>
      <w:r w:rsidR="00A35D75">
        <w:br/>
        <w:t>den Quotienten c(A</w:t>
      </w:r>
      <w:r w:rsidR="004F7B93">
        <w:rPr>
          <w:vertAlign w:val="superscript"/>
        </w:rPr>
        <w:t>-</w:t>
      </w:r>
      <w:r w:rsidR="00A35D75">
        <w:t>)/ c</w:t>
      </w:r>
      <w:r w:rsidR="00A35D75">
        <w:rPr>
          <w:vertAlign w:val="subscript"/>
        </w:rPr>
        <w:t>0</w:t>
      </w:r>
      <w:r w:rsidR="00A35D75">
        <w:t xml:space="preserve">(HA) den </w:t>
      </w:r>
      <w:proofErr w:type="spellStart"/>
      <w:r w:rsidR="00A35D75">
        <w:t>Protolysegrad</w:t>
      </w:r>
      <w:proofErr w:type="spellEnd"/>
      <w:r w:rsidR="00A35D75">
        <w:t xml:space="preserve"> </w:t>
      </w:r>
      <w:r w:rsidR="00A35D75">
        <w:rPr>
          <w:rFonts w:ascii="Symbol" w:hAnsi="Symbol"/>
        </w:rPr>
        <w:t></w:t>
      </w:r>
      <w:r w:rsidR="00A35D75">
        <w:t xml:space="preserve"> der Säure HA.</w:t>
      </w:r>
    </w:p>
    <w:p w:rsidR="00A35D75" w:rsidRDefault="000977C3" w:rsidP="00A35D75">
      <w:pPr>
        <w:numPr>
          <w:ilvl w:val="0"/>
          <w:numId w:val="4"/>
        </w:numPr>
        <w:tabs>
          <w:tab w:val="left" w:pos="2410"/>
        </w:tabs>
        <w:spacing w:before="240" w:line="480" w:lineRule="auto"/>
      </w:pPr>
      <w:r>
        <w:rPr>
          <w:rFonts w:ascii="Symbol" w:hAnsi="Symbol"/>
          <w:noProof/>
        </w:rPr>
        <mc:AlternateContent>
          <mc:Choice Requires="wps">
            <w:drawing>
              <wp:anchor distT="0" distB="0" distL="114300" distR="114300" simplePos="0" relativeHeight="251649536" behindDoc="0" locked="0" layoutInCell="0" allowOverlap="1" wp14:anchorId="7A132D1F" wp14:editId="4CB6F150">
                <wp:simplePos x="0" y="0"/>
                <wp:positionH relativeFrom="column">
                  <wp:posOffset>866140</wp:posOffset>
                </wp:positionH>
                <wp:positionV relativeFrom="paragraph">
                  <wp:posOffset>255270</wp:posOffset>
                </wp:positionV>
                <wp:extent cx="640080" cy="0"/>
                <wp:effectExtent l="0" t="0" r="0" b="0"/>
                <wp:wrapNone/>
                <wp:docPr id="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pt,20.1pt" to="118.6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50K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" o:allowincell="f"/>
            </w:pict>
          </mc:Fallback>
        </mc:AlternateContent>
      </w:r>
      <w:r w:rsidR="00A35D75">
        <w:rPr>
          <w:rFonts w:ascii="Symbol" w:hAnsi="Symbol"/>
        </w:rPr>
        <w:t></w:t>
      </w:r>
      <w:r w:rsidR="00A35D75">
        <w:t xml:space="preserve">   =  </w:t>
      </w:r>
    </w:p>
    <w:p w:rsidR="00A35D75" w:rsidRDefault="00A35D75">
      <w:pPr>
        <w:tabs>
          <w:tab w:val="left" w:pos="2410"/>
        </w:tabs>
      </w:pPr>
    </w:p>
    <w:p w:rsidR="00A35D75" w:rsidRDefault="00A35D75">
      <w:pPr>
        <w:tabs>
          <w:tab w:val="left" w:pos="2410"/>
        </w:tabs>
        <w:spacing w:line="360" w:lineRule="auto"/>
        <w:rPr>
          <w:b/>
          <w:u w:val="single"/>
        </w:rPr>
      </w:pPr>
      <w:r>
        <w:rPr>
          <w:b/>
          <w:u w:val="single"/>
        </w:rPr>
        <w:t xml:space="preserve">Ostwald-Verdünnungsgesetz: </w:t>
      </w:r>
    </w:p>
    <w:p w:rsidR="00A35D75" w:rsidRDefault="00DC3D05" w:rsidP="00A35D75">
      <w:pPr>
        <w:numPr>
          <w:ilvl w:val="0"/>
          <w:numId w:val="5"/>
        </w:numPr>
        <w:tabs>
          <w:tab w:val="left" w:pos="2410"/>
        </w:tabs>
      </w:pPr>
      <w:r>
        <w:t>D</w:t>
      </w:r>
      <w:r w:rsidR="00A35D75">
        <w:t xml:space="preserve">er </w:t>
      </w:r>
      <w:proofErr w:type="spellStart"/>
      <w:r w:rsidR="00A35D75">
        <w:t>Protolysegrad</w:t>
      </w:r>
      <w:proofErr w:type="spellEnd"/>
      <w:r w:rsidR="00A35D75">
        <w:t xml:space="preserve"> </w:t>
      </w:r>
      <w:r w:rsidR="00A35D75">
        <w:rPr>
          <w:rFonts w:ascii="Symbol" w:hAnsi="Symbol"/>
        </w:rPr>
        <w:t></w:t>
      </w:r>
      <w:r w:rsidR="00A35D75">
        <w:t xml:space="preserve"> kann nur Werte zwischen 0 und 1 annehmen. </w:t>
      </w:r>
      <w:r w:rsidR="00A35D75">
        <w:br/>
        <w:t>Mit zunehmender Verdünnung, d.</w:t>
      </w:r>
      <w:r>
        <w:t xml:space="preserve"> </w:t>
      </w:r>
      <w:r w:rsidR="00A35D75">
        <w:t>h. mit abnehmender Ausgangskonzentration c</w:t>
      </w:r>
      <w:r w:rsidR="00A35D75">
        <w:rPr>
          <w:vertAlign w:val="subscript"/>
        </w:rPr>
        <w:t>0</w:t>
      </w:r>
      <w:r w:rsidR="00A35D75">
        <w:t xml:space="preserve"> nimmt </w:t>
      </w:r>
      <w:r w:rsidR="00A35D75">
        <w:rPr>
          <w:rFonts w:ascii="Symbol" w:hAnsi="Symbol"/>
        </w:rPr>
        <w:t></w:t>
      </w:r>
      <w:r w:rsidR="00A35D75">
        <w:t xml:space="preserve"> zu und strebt gegen 1.</w:t>
      </w:r>
    </w:p>
    <w:p w:rsidR="00A35D75" w:rsidRDefault="00A35D75" w:rsidP="00A35D75">
      <w:pPr>
        <w:numPr>
          <w:ilvl w:val="0"/>
          <w:numId w:val="5"/>
        </w:numPr>
        <w:tabs>
          <w:tab w:val="left" w:pos="2410"/>
        </w:tabs>
      </w:pPr>
      <w:r>
        <w:rPr>
          <w:rFonts w:ascii="Symbol" w:hAnsi="Symbol"/>
        </w:rPr>
        <w:t></w:t>
      </w:r>
      <w:r w:rsidRPr="004F7B93">
        <w:rPr>
          <w:rFonts w:ascii="Symbol" w:hAnsi="Symbol"/>
        </w:rPr>
        <w:t></w:t>
      </w:r>
      <w:r>
        <w:t xml:space="preserve">= 1 bedeutet vollständige </w:t>
      </w:r>
      <w:r w:rsidR="00DC3D05">
        <w:t xml:space="preserve">Protolyse (Säure-Base-Reaktion) </w:t>
      </w:r>
      <w:r>
        <w:t>der Säure und ist bei allen sehr starken Säuren gegeben.</w:t>
      </w:r>
    </w:p>
    <w:p w:rsidR="00A35D75" w:rsidRDefault="00A35D75">
      <w:pPr>
        <w:pStyle w:val="Kopfzeile"/>
        <w:tabs>
          <w:tab w:val="clear" w:pos="4536"/>
          <w:tab w:val="clear" w:pos="9072"/>
        </w:tabs>
        <w:spacing w:before="120"/>
      </w:pPr>
    </w:p>
    <w:p w:rsidR="00A35D75" w:rsidRDefault="00A35D75">
      <w:pPr>
        <w:tabs>
          <w:tab w:val="left" w:pos="567"/>
          <w:tab w:val="left" w:pos="9639"/>
        </w:tabs>
        <w:spacing w:after="60" w:line="360" w:lineRule="auto"/>
        <w:ind w:left="567"/>
      </w:pPr>
      <w:r>
        <w:br w:type="page"/>
      </w:r>
    </w:p>
    <w:p w:rsidR="00C47087" w:rsidRDefault="00C47087" w:rsidP="00DC3D05">
      <w:pPr>
        <w:tabs>
          <w:tab w:val="left" w:pos="567"/>
          <w:tab w:val="left" w:pos="9639"/>
        </w:tabs>
        <w:spacing w:after="60" w:line="360" w:lineRule="auto"/>
        <w:rPr>
          <w:b/>
          <w:sz w:val="32"/>
        </w:rPr>
      </w:pPr>
    </w:p>
    <w:p w:rsidR="00A35D75" w:rsidRDefault="00DC3D05" w:rsidP="00DC3D05">
      <w:pPr>
        <w:tabs>
          <w:tab w:val="left" w:pos="567"/>
          <w:tab w:val="left" w:pos="9639"/>
        </w:tabs>
        <w:spacing w:after="60" w:line="360" w:lineRule="auto"/>
        <w:rPr>
          <w:b/>
          <w:sz w:val="32"/>
        </w:rPr>
      </w:pPr>
      <w:r>
        <w:rPr>
          <w:b/>
          <w:sz w:val="32"/>
        </w:rPr>
        <w:t xml:space="preserve">P Station 3: </w:t>
      </w:r>
      <w:r w:rsidR="00A35D75">
        <w:rPr>
          <w:b/>
          <w:sz w:val="32"/>
        </w:rPr>
        <w:t>Die Löslichkeit verschiedener Carbonsäuren</w:t>
      </w:r>
    </w:p>
    <w:p w:rsidR="00A35D75" w:rsidRDefault="00A35D75" w:rsidP="00881C90">
      <w:pPr>
        <w:pStyle w:val="Textkrper-Zeileneinzug"/>
        <w:spacing w:after="120"/>
        <w:jc w:val="left"/>
        <w:rPr>
          <w:rFonts w:ascii="Arial" w:hAnsi="Arial"/>
          <w:sz w:val="24"/>
        </w:rPr>
      </w:pPr>
      <w:r>
        <w:rPr>
          <w:rFonts w:ascii="Arial" w:hAnsi="Arial"/>
          <w:sz w:val="24"/>
        </w:rPr>
        <w:t xml:space="preserve">Sie sollen in dieser Versuchsreihe die Löslichkeit verschiedener Carbonsäuren </w:t>
      </w:r>
      <w:r>
        <w:rPr>
          <w:rFonts w:ascii="Arial" w:hAnsi="Arial"/>
          <w:sz w:val="24"/>
        </w:rPr>
        <w:br/>
        <w:t xml:space="preserve">in zwei verschiedenen Lösungsmitteln untersuchen: </w:t>
      </w:r>
    </w:p>
    <w:p w:rsidR="00A35D75" w:rsidRDefault="00A35D75" w:rsidP="00A35D75">
      <w:pPr>
        <w:pStyle w:val="Textkrper-Zeileneinzug"/>
        <w:numPr>
          <w:ilvl w:val="0"/>
          <w:numId w:val="6"/>
        </w:numPr>
        <w:spacing w:line="360" w:lineRule="auto"/>
        <w:jc w:val="left"/>
        <w:rPr>
          <w:rFonts w:ascii="Arial" w:hAnsi="Arial"/>
          <w:sz w:val="24"/>
        </w:rPr>
      </w:pPr>
      <w:r>
        <w:rPr>
          <w:rFonts w:ascii="Arial" w:hAnsi="Arial"/>
          <w:sz w:val="24"/>
        </w:rPr>
        <w:t xml:space="preserve">in Wasser und </w:t>
      </w:r>
    </w:p>
    <w:p w:rsidR="00A35D75" w:rsidRDefault="00A35D75" w:rsidP="00A35D75">
      <w:pPr>
        <w:pStyle w:val="Textkrper-Zeileneinzug"/>
        <w:numPr>
          <w:ilvl w:val="0"/>
          <w:numId w:val="6"/>
        </w:numPr>
        <w:jc w:val="left"/>
        <w:rPr>
          <w:rFonts w:ascii="Arial" w:hAnsi="Arial"/>
          <w:sz w:val="24"/>
        </w:rPr>
      </w:pPr>
      <w:r>
        <w:rPr>
          <w:rFonts w:ascii="Arial" w:hAnsi="Arial"/>
          <w:sz w:val="24"/>
        </w:rPr>
        <w:t xml:space="preserve">in Benzin (gesundheitsschädlich, </w:t>
      </w:r>
      <w:proofErr w:type="spellStart"/>
      <w:r>
        <w:rPr>
          <w:rFonts w:ascii="Arial" w:hAnsi="Arial"/>
          <w:sz w:val="24"/>
        </w:rPr>
        <w:t>Xn</w:t>
      </w:r>
      <w:proofErr w:type="spellEnd"/>
      <w:r>
        <w:rPr>
          <w:rFonts w:ascii="Arial" w:hAnsi="Arial"/>
          <w:sz w:val="24"/>
        </w:rPr>
        <w:t>, leichtentzündlich, F)</w:t>
      </w:r>
    </w:p>
    <w:p w:rsidR="00A35D75" w:rsidRDefault="00A35D75">
      <w:pPr>
        <w:pStyle w:val="Textkrper-Zeileneinzug"/>
        <w:jc w:val="left"/>
        <w:rPr>
          <w:rFonts w:ascii="Arial" w:hAnsi="Arial"/>
          <w:sz w:val="24"/>
        </w:rPr>
      </w:pPr>
    </w:p>
    <w:p w:rsidR="00A35D75" w:rsidRDefault="00A35D75" w:rsidP="00881C90">
      <w:pPr>
        <w:pStyle w:val="Textkrper-Zeileneinzug"/>
        <w:spacing w:line="360" w:lineRule="auto"/>
        <w:jc w:val="left"/>
        <w:rPr>
          <w:rFonts w:ascii="Arial" w:hAnsi="Arial"/>
          <w:sz w:val="24"/>
        </w:rPr>
      </w:pPr>
      <w:r w:rsidRPr="00881C90">
        <w:rPr>
          <w:rFonts w:ascii="Arial" w:hAnsi="Arial"/>
          <w:sz w:val="24"/>
          <w:u w:val="single"/>
        </w:rPr>
        <w:t>Durchführung</w:t>
      </w:r>
      <w:r>
        <w:rPr>
          <w:rFonts w:ascii="Arial" w:hAnsi="Arial"/>
          <w:sz w:val="24"/>
        </w:rPr>
        <w:t>:</w:t>
      </w:r>
    </w:p>
    <w:p w:rsidR="00A35D75" w:rsidRDefault="00A35D75" w:rsidP="00A35D75">
      <w:pPr>
        <w:pStyle w:val="Textkrper-Zeileneinzug"/>
        <w:numPr>
          <w:ilvl w:val="0"/>
          <w:numId w:val="7"/>
        </w:numPr>
        <w:spacing w:line="360" w:lineRule="auto"/>
        <w:jc w:val="left"/>
        <w:rPr>
          <w:rFonts w:ascii="Arial" w:hAnsi="Arial"/>
          <w:sz w:val="24"/>
        </w:rPr>
      </w:pPr>
      <w:r>
        <w:rPr>
          <w:rFonts w:ascii="Arial" w:hAnsi="Arial"/>
          <w:sz w:val="24"/>
        </w:rPr>
        <w:t>Geben Sie in je ein Reagenzglas 1 ml Wasser bzw. 1 ml Benzin</w:t>
      </w:r>
      <w:r w:rsidR="00DC3D05">
        <w:rPr>
          <w:rFonts w:ascii="Arial" w:hAnsi="Arial"/>
          <w:sz w:val="24"/>
        </w:rPr>
        <w:t>.</w:t>
      </w:r>
      <w:r>
        <w:rPr>
          <w:rFonts w:ascii="Arial" w:hAnsi="Arial"/>
          <w:sz w:val="24"/>
        </w:rPr>
        <w:t xml:space="preserve"> </w:t>
      </w:r>
    </w:p>
    <w:p w:rsidR="00A35D75" w:rsidRDefault="00DC3D05" w:rsidP="00A35D75">
      <w:pPr>
        <w:pStyle w:val="Textkrper-Zeileneinzug"/>
        <w:numPr>
          <w:ilvl w:val="0"/>
          <w:numId w:val="7"/>
        </w:numPr>
        <w:spacing w:line="360" w:lineRule="auto"/>
        <w:jc w:val="left"/>
        <w:rPr>
          <w:rFonts w:ascii="Arial" w:hAnsi="Arial"/>
          <w:sz w:val="24"/>
        </w:rPr>
      </w:pPr>
      <w:r>
        <w:rPr>
          <w:rFonts w:ascii="Arial" w:hAnsi="Arial"/>
          <w:sz w:val="24"/>
        </w:rPr>
        <w:t>F</w:t>
      </w:r>
      <w:r w:rsidR="00A35D75">
        <w:rPr>
          <w:rFonts w:ascii="Arial" w:hAnsi="Arial"/>
          <w:sz w:val="24"/>
        </w:rPr>
        <w:t>ügen Sie jeweils etwas Carbonsäure (einige Tropfen bz</w:t>
      </w:r>
      <w:r>
        <w:rPr>
          <w:rFonts w:ascii="Arial" w:hAnsi="Arial"/>
          <w:sz w:val="24"/>
        </w:rPr>
        <w:t>w. eine kl</w:t>
      </w:r>
      <w:r w:rsidR="00C47087">
        <w:rPr>
          <w:rFonts w:ascii="Arial" w:hAnsi="Arial"/>
          <w:sz w:val="24"/>
        </w:rPr>
        <w:t>eine</w:t>
      </w:r>
      <w:r>
        <w:rPr>
          <w:rFonts w:ascii="Arial" w:hAnsi="Arial"/>
          <w:sz w:val="24"/>
        </w:rPr>
        <w:t xml:space="preserve"> Spatelspitze) hinzu.</w:t>
      </w:r>
    </w:p>
    <w:p w:rsidR="00A35D75" w:rsidRDefault="00DC3D05" w:rsidP="00A35D75">
      <w:pPr>
        <w:pStyle w:val="Textkrper-Zeileneinzug"/>
        <w:numPr>
          <w:ilvl w:val="0"/>
          <w:numId w:val="7"/>
        </w:numPr>
        <w:spacing w:after="120"/>
        <w:jc w:val="left"/>
        <w:rPr>
          <w:rFonts w:ascii="Arial" w:hAnsi="Arial"/>
          <w:sz w:val="24"/>
        </w:rPr>
      </w:pPr>
      <w:r>
        <w:rPr>
          <w:rFonts w:ascii="Arial" w:hAnsi="Arial"/>
          <w:sz w:val="24"/>
        </w:rPr>
        <w:t>V</w:t>
      </w:r>
      <w:r w:rsidR="00A35D75">
        <w:rPr>
          <w:rFonts w:ascii="Arial" w:hAnsi="Arial"/>
          <w:sz w:val="24"/>
        </w:rPr>
        <w:t>erschließen Sie das Reagenzglas mit einem Stopfen (nur bei Stearinsäure), schütteln Sie und bestimmen Sie die Löslichkeit</w:t>
      </w:r>
      <w:r>
        <w:rPr>
          <w:rFonts w:ascii="Arial" w:hAnsi="Arial"/>
          <w:sz w:val="24"/>
        </w:rPr>
        <w:t>.</w:t>
      </w:r>
    </w:p>
    <w:p w:rsidR="00A35D75" w:rsidRDefault="00DC3D05" w:rsidP="00A35D75">
      <w:pPr>
        <w:numPr>
          <w:ilvl w:val="0"/>
          <w:numId w:val="8"/>
        </w:numPr>
        <w:spacing w:after="60"/>
      </w:pPr>
      <w:r>
        <w:t>D</w:t>
      </w:r>
      <w:r w:rsidR="00A35D75">
        <w:t>er Versuch wird mit folgenden Carbonsäuren durchgeführt:</w:t>
      </w:r>
    </w:p>
    <w:p w:rsidR="00A35D75" w:rsidRDefault="00DC3D05" w:rsidP="00DC3D05">
      <w:pPr>
        <w:tabs>
          <w:tab w:val="left" w:pos="3402"/>
          <w:tab w:val="left" w:pos="5670"/>
        </w:tabs>
        <w:spacing w:after="60"/>
        <w:ind w:left="1021"/>
      </w:pPr>
      <w:r>
        <w:t xml:space="preserve">Essigsäure </w:t>
      </w:r>
      <w:r>
        <w:tab/>
        <w:t>(ätzend, C)</w:t>
      </w:r>
      <w:r>
        <w:tab/>
      </w:r>
      <w:r w:rsidR="00A35D75">
        <w:t>Siedetemperatur 118</w:t>
      </w:r>
      <w:r>
        <w:t xml:space="preserve"> °C</w:t>
      </w:r>
      <w:r w:rsidR="00A35D75">
        <w:tab/>
      </w:r>
    </w:p>
    <w:p w:rsidR="00A35D75" w:rsidRDefault="00DC3D05" w:rsidP="00DC3D05">
      <w:pPr>
        <w:tabs>
          <w:tab w:val="left" w:pos="3402"/>
          <w:tab w:val="left" w:pos="5670"/>
        </w:tabs>
        <w:spacing w:after="60"/>
        <w:ind w:left="1021"/>
      </w:pPr>
      <w:r>
        <w:t>Propansäure</w:t>
      </w:r>
      <w:r>
        <w:tab/>
        <w:t>(ätzend, C)</w:t>
      </w:r>
      <w:r>
        <w:tab/>
      </w:r>
      <w:r w:rsidR="00A35D75">
        <w:t>Siedetemperatur 141</w:t>
      </w:r>
      <w:r>
        <w:t xml:space="preserve"> °C</w:t>
      </w:r>
    </w:p>
    <w:p w:rsidR="00A35D75" w:rsidRDefault="004F7B93" w:rsidP="00DC3D05">
      <w:pPr>
        <w:tabs>
          <w:tab w:val="left" w:pos="3402"/>
          <w:tab w:val="left" w:pos="5670"/>
        </w:tabs>
        <w:spacing w:after="60"/>
        <w:ind w:left="1021"/>
      </w:pPr>
      <w:proofErr w:type="spellStart"/>
      <w:r>
        <w:t>Hexansäure</w:t>
      </w:r>
      <w:proofErr w:type="spellEnd"/>
      <w:r w:rsidR="00DC3D05">
        <w:t xml:space="preserve"> (C 6)</w:t>
      </w:r>
      <w:r w:rsidR="00DC3D05">
        <w:tab/>
        <w:t>(ätzend, C)</w:t>
      </w:r>
      <w:r w:rsidR="00DC3D05">
        <w:tab/>
        <w:t>Siedetemperatur 205 °C</w:t>
      </w:r>
    </w:p>
    <w:p w:rsidR="00A35D75" w:rsidRDefault="00A35D75" w:rsidP="00DC3D05">
      <w:pPr>
        <w:tabs>
          <w:tab w:val="left" w:pos="3402"/>
          <w:tab w:val="left" w:pos="5670"/>
        </w:tabs>
        <w:ind w:left="1021"/>
      </w:pPr>
      <w:r>
        <w:t>St</w:t>
      </w:r>
      <w:r w:rsidR="00DC3D05">
        <w:t>earinsäure (C18)</w:t>
      </w:r>
      <w:r w:rsidR="00DC3D05">
        <w:tab/>
        <w:t xml:space="preserve">(reizend, </w:t>
      </w:r>
      <w:proofErr w:type="spellStart"/>
      <w:r w:rsidR="00DC3D05">
        <w:t>Xi</w:t>
      </w:r>
      <w:proofErr w:type="spellEnd"/>
      <w:r w:rsidR="00DC3D05">
        <w:t>)</w:t>
      </w:r>
      <w:r w:rsidR="00DC3D05">
        <w:tab/>
        <w:t>Siedetemperatur 376 °C</w:t>
      </w:r>
    </w:p>
    <w:p w:rsidR="00A35D75" w:rsidRDefault="00A35D75">
      <w:pPr>
        <w:tabs>
          <w:tab w:val="left" w:pos="3402"/>
          <w:tab w:val="left" w:pos="5670"/>
        </w:tabs>
      </w:pPr>
    </w:p>
    <w:p w:rsidR="00A35D75" w:rsidRDefault="00A35D75">
      <w:pPr>
        <w:tabs>
          <w:tab w:val="left" w:pos="3402"/>
          <w:tab w:val="left" w:pos="5670"/>
        </w:tabs>
      </w:pPr>
      <w:r>
        <w:rPr>
          <w:b/>
        </w:rPr>
        <w:t>Information</w:t>
      </w:r>
      <w:r>
        <w:t>:</w:t>
      </w:r>
    </w:p>
    <w:p w:rsidR="00A35D75" w:rsidRDefault="00DC3D05" w:rsidP="00A35D75">
      <w:pPr>
        <w:numPr>
          <w:ilvl w:val="0"/>
          <w:numId w:val="9"/>
        </w:numPr>
        <w:tabs>
          <w:tab w:val="left" w:pos="3402"/>
          <w:tab w:val="left" w:pos="5670"/>
        </w:tabs>
        <w:spacing w:after="120"/>
      </w:pPr>
      <w:r>
        <w:t>B</w:t>
      </w:r>
      <w:r w:rsidR="00A35D75">
        <w:t>emerke</w:t>
      </w:r>
      <w:r w:rsidR="004F7B93">
        <w:t>nswert ist, dass Carbonsäuren i</w:t>
      </w:r>
      <w:r>
        <w:t>m</w:t>
      </w:r>
      <w:r w:rsidR="00A35D75">
        <w:t xml:space="preserve"> feste</w:t>
      </w:r>
      <w:r>
        <w:t>n</w:t>
      </w:r>
      <w:r w:rsidR="00A35D75">
        <w:t xml:space="preserve"> und flüssige</w:t>
      </w:r>
      <w:r>
        <w:t>n</w:t>
      </w:r>
      <w:r w:rsidR="00A35D75">
        <w:t xml:space="preserve"> Zustand sowie in unpolaren Lösungsmitteln als dimere Moleküle vorliegen.</w:t>
      </w:r>
    </w:p>
    <w:p w:rsidR="00A35D75" w:rsidRDefault="00A35D75" w:rsidP="00DC3D05">
      <w:pPr>
        <w:tabs>
          <w:tab w:val="left" w:pos="3402"/>
          <w:tab w:val="left" w:pos="5670"/>
        </w:tabs>
        <w:spacing w:after="120"/>
        <w:ind w:left="1021"/>
      </w:pPr>
      <w:r>
        <w:t xml:space="preserve">Bildung von Doppelmolekülen, dergestalt, dass zwei </w:t>
      </w:r>
      <w:proofErr w:type="spellStart"/>
      <w:r>
        <w:t>Carbonsäuremoleküle</w:t>
      </w:r>
      <w:proofErr w:type="spellEnd"/>
      <w:r>
        <w:t xml:space="preserve"> zwei stabile Wasserstoffbrücken miteinander bilden.</w:t>
      </w:r>
    </w:p>
    <w:p w:rsidR="00A35D75" w:rsidRDefault="000977C3" w:rsidP="00DC3D05">
      <w:pPr>
        <w:tabs>
          <w:tab w:val="left" w:pos="3402"/>
          <w:tab w:val="left" w:pos="5670"/>
        </w:tabs>
        <w:ind w:left="1021"/>
      </w:pPr>
      <w:r>
        <w:rPr>
          <w:noProof/>
        </w:rPr>
        <mc:AlternateContent>
          <mc:Choice Requires="wps">
            <w:drawing>
              <wp:anchor distT="0" distB="0" distL="114300" distR="114300" simplePos="0" relativeHeight="251651584" behindDoc="0" locked="0" layoutInCell="0" allowOverlap="1" wp14:anchorId="215473A3" wp14:editId="3FE50B6F">
                <wp:simplePos x="0" y="0"/>
                <wp:positionH relativeFrom="column">
                  <wp:posOffset>651510</wp:posOffset>
                </wp:positionH>
                <wp:positionV relativeFrom="paragraph">
                  <wp:posOffset>61595</wp:posOffset>
                </wp:positionV>
                <wp:extent cx="4013835" cy="857250"/>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835" cy="857250"/>
                        </a:xfrm>
                        <a:prstGeom prst="rect">
                          <a:avLst/>
                        </a:prstGeom>
                        <a:solidFill>
                          <a:srgbClr val="FFFFFF"/>
                        </a:solidFill>
                        <a:ln w="9525">
                          <a:solidFill>
                            <a:srgbClr val="000000"/>
                          </a:solidFill>
                          <a:miter lim="800000"/>
                          <a:headEnd/>
                          <a:tailEnd/>
                        </a:ln>
                      </wps:spPr>
                      <wps:txbx>
                        <w:txbxContent>
                          <w:p w:rsidR="00A35D75" w:rsidRDefault="00A35D75">
                            <w:r>
                              <w:object w:dxaOrig="5282" w:dyaOrig="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0.8pt;height:59.55pt" o:ole="" fillcolor="window">
                                  <v:imagedata r:id="rId9" o:title=""/>
                                </v:shape>
                                <o:OLEObject Type="Embed" ProgID="CorelDraw.Graphic.8" ShapeID="_x0000_i1026" DrawAspect="Content" ObjectID="_1462618996" r:id="rId1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51.3pt;margin-top:4.85pt;width:316.05pt;height: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" o:allowincell="f">
                <v:textbox>
                  <w:txbxContent>
                    <w:p w:rsidR="00A35D75" w:rsidRDefault="00A35D75">
                      <w:r>
                        <w:object w:dxaOrig="5282" w:dyaOrig="1045">
                          <v:shape id="_x0000_i1045" type="#_x0000_t75" style="width:300.8pt;height:59.55pt" o:ole="" fillcolor="window">
                            <v:imagedata r:id="rId11" o:title=""/>
                          </v:shape>
                          <o:OLEObject Type="Embed" ProgID="CorelDraw.Graphic.8" ShapeID="_x0000_i1045" DrawAspect="Content" ObjectID="_1462609556" r:id="rId12"/>
                        </w:object>
                      </w:r>
                    </w:p>
                  </w:txbxContent>
                </v:textbox>
              </v:shape>
            </w:pict>
          </mc:Fallback>
        </mc:AlternateContent>
      </w:r>
    </w:p>
    <w:p w:rsidR="00A35D75" w:rsidRDefault="00A35D75">
      <w:pPr>
        <w:tabs>
          <w:tab w:val="left" w:pos="3402"/>
          <w:tab w:val="left" w:pos="5670"/>
        </w:tabs>
      </w:pPr>
    </w:p>
    <w:p w:rsidR="00A35D75" w:rsidRDefault="00A35D75">
      <w:pPr>
        <w:tabs>
          <w:tab w:val="left" w:pos="3402"/>
          <w:tab w:val="left" w:pos="5670"/>
        </w:tabs>
      </w:pPr>
    </w:p>
    <w:p w:rsidR="00A35D75" w:rsidRDefault="00A35D75">
      <w:pPr>
        <w:tabs>
          <w:tab w:val="left" w:pos="3402"/>
          <w:tab w:val="left" w:pos="5670"/>
        </w:tabs>
      </w:pPr>
    </w:p>
    <w:p w:rsidR="00A35D75" w:rsidRDefault="00A35D75">
      <w:pPr>
        <w:tabs>
          <w:tab w:val="left" w:pos="3402"/>
          <w:tab w:val="left" w:pos="5670"/>
        </w:tabs>
      </w:pPr>
    </w:p>
    <w:p w:rsidR="00A35D75" w:rsidRDefault="00A35D75">
      <w:pPr>
        <w:tabs>
          <w:tab w:val="left" w:pos="3402"/>
          <w:tab w:val="left" w:pos="5670"/>
        </w:tabs>
      </w:pPr>
    </w:p>
    <w:p w:rsidR="00A35D75" w:rsidRDefault="00A35D75">
      <w:pPr>
        <w:tabs>
          <w:tab w:val="left" w:pos="3402"/>
          <w:tab w:val="left" w:pos="5670"/>
        </w:tabs>
      </w:pPr>
    </w:p>
    <w:p w:rsidR="00A35D75" w:rsidRDefault="00A35D75">
      <w:pPr>
        <w:tabs>
          <w:tab w:val="left" w:pos="3402"/>
          <w:tab w:val="left" w:pos="5670"/>
        </w:tabs>
      </w:pPr>
    </w:p>
    <w:p w:rsidR="00DC3D05" w:rsidRDefault="00A35D75" w:rsidP="00DC3D05">
      <w:pPr>
        <w:tabs>
          <w:tab w:val="left" w:pos="567"/>
        </w:tabs>
        <w:spacing w:before="120"/>
      </w:pPr>
      <w:r>
        <w:br w:type="page"/>
      </w:r>
    </w:p>
    <w:p w:rsidR="00DC3D05" w:rsidRDefault="00DC3D05" w:rsidP="00DC3D05">
      <w:pPr>
        <w:tabs>
          <w:tab w:val="left" w:pos="567"/>
        </w:tabs>
        <w:spacing w:before="120"/>
      </w:pPr>
    </w:p>
    <w:p w:rsidR="00A35D75" w:rsidRDefault="00AE7936" w:rsidP="00DC3D05">
      <w:pPr>
        <w:tabs>
          <w:tab w:val="left" w:pos="567"/>
        </w:tabs>
        <w:spacing w:before="120"/>
        <w:rPr>
          <w:b/>
          <w:sz w:val="32"/>
        </w:rPr>
      </w:pPr>
      <w:r>
        <w:rPr>
          <w:b/>
          <w:sz w:val="32"/>
        </w:rPr>
        <w:t>P Station 4: Warum sind Carbonsäuren sauer</w:t>
      </w:r>
      <w:r w:rsidR="00A35D75">
        <w:rPr>
          <w:b/>
          <w:sz w:val="32"/>
        </w:rPr>
        <w:t>?</w:t>
      </w:r>
    </w:p>
    <w:p w:rsidR="00A35D75" w:rsidRDefault="00A35D75">
      <w:pPr>
        <w:tabs>
          <w:tab w:val="left" w:pos="567"/>
        </w:tabs>
        <w:ind w:left="567"/>
      </w:pPr>
    </w:p>
    <w:p w:rsidR="00A35D75" w:rsidRDefault="00A35D75" w:rsidP="00A35D75">
      <w:pPr>
        <w:numPr>
          <w:ilvl w:val="0"/>
          <w:numId w:val="11"/>
        </w:numPr>
        <w:spacing w:line="360" w:lineRule="auto"/>
      </w:pPr>
      <w:r>
        <w:t>Carbonsäuren sind Säuren</w:t>
      </w:r>
      <w:r w:rsidR="00DC3D05">
        <w:t>.</w:t>
      </w:r>
    </w:p>
    <w:p w:rsidR="00A35D75" w:rsidRDefault="00DC3D05" w:rsidP="00DC3D05">
      <w:pPr>
        <w:pStyle w:val="Listenabsatz"/>
        <w:numPr>
          <w:ilvl w:val="0"/>
          <w:numId w:val="22"/>
        </w:numPr>
        <w:spacing w:line="360" w:lineRule="auto"/>
        <w:ind w:left="1134" w:hanging="425"/>
      </w:pPr>
      <w:r>
        <w:t>S</w:t>
      </w:r>
      <w:r w:rsidR="00A35D75">
        <w:t>ie sind in der Lage in wässriger Lösung H</w:t>
      </w:r>
      <w:r w:rsidR="00A35D75" w:rsidRPr="00DC3D05">
        <w:rPr>
          <w:vertAlign w:val="subscript"/>
        </w:rPr>
        <w:t>3</w:t>
      </w:r>
      <w:r w:rsidR="00A35D75">
        <w:t>O</w:t>
      </w:r>
      <w:r w:rsidR="00A35D75" w:rsidRPr="00DC3D05">
        <w:rPr>
          <w:vertAlign w:val="superscript"/>
        </w:rPr>
        <w:t>+</w:t>
      </w:r>
      <w:r w:rsidR="00A35D75">
        <w:t>-Ionen zu bilden</w:t>
      </w:r>
      <w:r>
        <w:t>.</w:t>
      </w:r>
    </w:p>
    <w:p w:rsidR="00A35D75" w:rsidRDefault="00DC3D05" w:rsidP="00DC3D05">
      <w:pPr>
        <w:pStyle w:val="Listenabsatz"/>
        <w:numPr>
          <w:ilvl w:val="0"/>
          <w:numId w:val="22"/>
        </w:numPr>
        <w:spacing w:line="360" w:lineRule="auto"/>
        <w:ind w:left="1134" w:hanging="425"/>
      </w:pPr>
      <w:r>
        <w:t>H</w:t>
      </w:r>
      <w:r w:rsidR="00A35D75">
        <w:t>ierbei geben die Carbonsäuren das Proton in der Carboxylgruppe ab</w:t>
      </w:r>
      <w:r>
        <w:t>.</w:t>
      </w:r>
    </w:p>
    <w:p w:rsidR="00A35D75" w:rsidRDefault="00DC3D05" w:rsidP="00DC3D05">
      <w:pPr>
        <w:pStyle w:val="Listenabsatz"/>
        <w:numPr>
          <w:ilvl w:val="0"/>
          <w:numId w:val="22"/>
        </w:numPr>
        <w:spacing w:line="360" w:lineRule="auto"/>
        <w:ind w:left="1134" w:hanging="425"/>
      </w:pPr>
      <w:r>
        <w:t>D</w:t>
      </w:r>
      <w:r w:rsidR="00A35D75">
        <w:t xml:space="preserve">ieses lässt sich relativ leicht abspalten, während aus der OH-Gruppe </w:t>
      </w:r>
      <w:r w:rsidR="00A35D75">
        <w:br/>
        <w:t>der Alkohole eine solche Abspaltung kaum möglich ist</w:t>
      </w:r>
      <w:r>
        <w:t>.</w:t>
      </w:r>
    </w:p>
    <w:p w:rsidR="00A35D75" w:rsidRDefault="00DC3D05" w:rsidP="00DC3D05">
      <w:pPr>
        <w:pStyle w:val="Listenabsatz"/>
        <w:numPr>
          <w:ilvl w:val="0"/>
          <w:numId w:val="22"/>
        </w:numPr>
        <w:spacing w:line="360" w:lineRule="auto"/>
        <w:ind w:left="1134" w:hanging="425"/>
      </w:pPr>
      <w:r>
        <w:t>D</w:t>
      </w:r>
      <w:r w:rsidR="00A35D75">
        <w:t>ie leichte Abspaltbarkeit des Protons muss daher mit der Nachbarschaft des Sauerstoffs der Carbonylgruppe  zusammenhängen</w:t>
      </w:r>
      <w:r w:rsidR="00520EF5">
        <w:t>.</w:t>
      </w:r>
    </w:p>
    <w:p w:rsidR="00A35D75" w:rsidRDefault="00A35D75">
      <w:pPr>
        <w:pStyle w:val="Kopfzeile"/>
        <w:tabs>
          <w:tab w:val="clear" w:pos="4536"/>
          <w:tab w:val="clear" w:pos="9072"/>
        </w:tabs>
      </w:pPr>
    </w:p>
    <w:p w:rsidR="00A35D75" w:rsidRDefault="00A35D75" w:rsidP="002B01C2">
      <w:pPr>
        <w:spacing w:line="360" w:lineRule="auto"/>
      </w:pPr>
      <w:r>
        <w:rPr>
          <w:b/>
          <w:u w:val="single"/>
        </w:rPr>
        <w:t>Induktiver Effekt</w:t>
      </w:r>
      <w:r>
        <w:t>:</w:t>
      </w:r>
    </w:p>
    <w:p w:rsidR="00A35D75" w:rsidRDefault="00520EF5" w:rsidP="00A35D75">
      <w:pPr>
        <w:numPr>
          <w:ilvl w:val="0"/>
          <w:numId w:val="13"/>
        </w:numPr>
      </w:pPr>
      <w:r>
        <w:t>B</w:t>
      </w:r>
      <w:r w:rsidR="00A35D75">
        <w:t>esonders von G. N. Lewis und Sir C. Ingold erarbeitetes Konzept, das die Einflüsse zu erfassen s</w:t>
      </w:r>
      <w:r w:rsidR="00C47087">
        <w:t>ucht, die elektropositive oder -</w:t>
      </w:r>
      <w:r w:rsidR="00A35D75">
        <w:t xml:space="preserve">negative Substituenten in organischen Molekülen auf die Reaktivität ausüben. </w:t>
      </w:r>
    </w:p>
    <w:p w:rsidR="00992CF1" w:rsidRDefault="00992CF1" w:rsidP="00992CF1">
      <w:pPr>
        <w:ind w:left="567"/>
      </w:pPr>
    </w:p>
    <w:p w:rsidR="00A35D75" w:rsidRDefault="00520EF5" w:rsidP="00A35D75">
      <w:pPr>
        <w:numPr>
          <w:ilvl w:val="0"/>
          <w:numId w:val="13"/>
        </w:numPr>
      </w:pPr>
      <w:r>
        <w:t>E</w:t>
      </w:r>
      <w:r w:rsidR="00A35D75">
        <w:t>rsetzt man in einer C–H-Bindung den Wasserstoff durch ein Atom oder eine Atomgruppe, so wird die Elektronendichte am Kohlenstoffatom in Abhängigkeit von der Elektronegativität des Substituenten verändert. Dies bezeichnet man als induktiven Effekt. Elektronegative Substituenten wirken elektronenziehend und erniedrigen dadurch die Elektronendichte, d.</w:t>
      </w:r>
      <w:r>
        <w:t xml:space="preserve"> </w:t>
      </w:r>
      <w:r w:rsidR="00A35D75">
        <w:t xml:space="preserve">h. sie haben einen </w:t>
      </w:r>
      <w:r w:rsidR="00A35D75" w:rsidRPr="00520EF5">
        <w:rPr>
          <w:b/>
        </w:rPr>
        <w:t>– I-</w:t>
      </w:r>
      <w:r w:rsidR="00A35D75">
        <w:rPr>
          <w:b/>
        </w:rPr>
        <w:t>Effekt</w:t>
      </w:r>
      <w:r w:rsidR="00A35D75">
        <w:t>. Alkylgruppen und Metallatome wirken elektronenschiebend, erhöhen also die Elektronendichte, d.</w:t>
      </w:r>
      <w:r>
        <w:t xml:space="preserve"> </w:t>
      </w:r>
      <w:r w:rsidR="00A35D75">
        <w:t xml:space="preserve">h. besitzen einen </w:t>
      </w:r>
      <w:r>
        <w:rPr>
          <w:b/>
        </w:rPr>
        <w:t xml:space="preserve">+ </w:t>
      </w:r>
      <w:r w:rsidR="00A35D75" w:rsidRPr="00520EF5">
        <w:rPr>
          <w:b/>
        </w:rPr>
        <w:t>I-</w:t>
      </w:r>
      <w:r w:rsidR="00A35D75">
        <w:rPr>
          <w:b/>
        </w:rPr>
        <w:t>Effekt</w:t>
      </w:r>
      <w:r w:rsidR="00A35D75">
        <w:t>.</w:t>
      </w:r>
    </w:p>
    <w:p w:rsidR="00992CF1" w:rsidRDefault="00992CF1" w:rsidP="00992CF1"/>
    <w:p w:rsidR="00A35D75" w:rsidRDefault="00520EF5" w:rsidP="00A35D75">
      <w:pPr>
        <w:numPr>
          <w:ilvl w:val="0"/>
          <w:numId w:val="13"/>
        </w:numPr>
        <w:spacing w:after="120"/>
      </w:pPr>
      <w:r>
        <w:t>D</w:t>
      </w:r>
      <w:r w:rsidR="00A35D75">
        <w:t>er Sauerstoff der Carbonylgruppe in der Carboxylgruppe ist stark elektronegativ und zieht die beiden Bindungselektronenpaare auf seine Seite (1. in Abb. unten)</w:t>
      </w:r>
    </w:p>
    <w:p w:rsidR="00A35D75" w:rsidRDefault="00520EF5" w:rsidP="00520EF5">
      <w:pPr>
        <w:spacing w:after="120"/>
      </w:pPr>
      <w:r>
        <w:t xml:space="preserve">        </w:t>
      </w:r>
      <w:r>
        <w:tab/>
        <w:t xml:space="preserve">     D</w:t>
      </w:r>
      <w:r w:rsidR="00A35D75">
        <w:t>ieser Elektronenzug wirkt sich auch auf benachbarte</w:t>
      </w:r>
      <w:r>
        <w:t xml:space="preserve"> Bindungen aus </w:t>
      </w:r>
      <w:r w:rsidR="00A35D75">
        <w:t>(2.</w:t>
      </w:r>
      <w:r w:rsidR="002841CE">
        <w:t xml:space="preserve"> </w:t>
      </w:r>
      <w:r w:rsidR="00A35D75">
        <w:t>und 3.)</w:t>
      </w:r>
    </w:p>
    <w:p w:rsidR="00A35D75" w:rsidRDefault="00A35D75" w:rsidP="00520EF5">
      <w:pPr>
        <w:pStyle w:val="Listenabsatz"/>
        <w:numPr>
          <w:ilvl w:val="0"/>
          <w:numId w:val="23"/>
        </w:numPr>
      </w:pPr>
      <w:r w:rsidRPr="00520EF5">
        <w:rPr>
          <w:rFonts w:ascii="Charlesworth" w:hAnsi="Charlesworth"/>
        </w:rPr>
        <w:t>I</w:t>
      </w:r>
      <w:r>
        <w:t>-Effekt der Carbonylgruppe</w:t>
      </w:r>
    </w:p>
    <w:p w:rsidR="00520EF5" w:rsidRPr="00520EF5" w:rsidRDefault="00520EF5" w:rsidP="00520EF5">
      <w:pPr>
        <w:pStyle w:val="Listenabsatz"/>
        <w:ind w:left="1381"/>
        <w:rPr>
          <w:sz w:val="18"/>
          <w:szCs w:val="18"/>
        </w:rPr>
      </w:pPr>
    </w:p>
    <w:p w:rsidR="00520EF5" w:rsidRDefault="00520EF5" w:rsidP="00520EF5">
      <w:pPr>
        <w:pStyle w:val="Listenabsatz"/>
        <w:ind w:left="720" w:firstLine="301"/>
      </w:pPr>
      <w:r>
        <w:t>D</w:t>
      </w:r>
      <w:r w:rsidR="00A35D75">
        <w:t>urch diesen wird die Polarität d</w:t>
      </w:r>
      <w:r w:rsidR="00992CF1">
        <w:t>er O–H-Bindung verstärkt, so dass</w:t>
      </w:r>
      <w:r w:rsidR="00A35D75">
        <w:t xml:space="preserve"> sie leichter </w:t>
      </w:r>
    </w:p>
    <w:p w:rsidR="00520EF5" w:rsidRDefault="00A35D75" w:rsidP="00520EF5">
      <w:pPr>
        <w:pStyle w:val="Listenabsatz"/>
        <w:ind w:left="720" w:firstLine="301"/>
      </w:pPr>
      <w:r>
        <w:t xml:space="preserve">heterolytisch gespalten werden kann, wobei ein Proton an den Reaktionspartner </w:t>
      </w:r>
    </w:p>
    <w:p w:rsidR="00A35D75" w:rsidRDefault="00A35D75" w:rsidP="00520EF5">
      <w:pPr>
        <w:pStyle w:val="Listenabsatz"/>
        <w:ind w:left="720" w:firstLine="301"/>
      </w:pPr>
      <w:r>
        <w:t>abgegeben wird</w:t>
      </w:r>
      <w:r w:rsidR="00520EF5">
        <w:t>.</w:t>
      </w:r>
    </w:p>
    <w:p w:rsidR="00A35D75" w:rsidRDefault="00A35D75">
      <w:pPr>
        <w:tabs>
          <w:tab w:val="left" w:pos="3402"/>
          <w:tab w:val="left" w:pos="5670"/>
        </w:tabs>
      </w:pPr>
    </w:p>
    <w:p w:rsidR="00A35D75" w:rsidRDefault="00520EF5">
      <w:pPr>
        <w:tabs>
          <w:tab w:val="left" w:pos="3402"/>
          <w:tab w:val="left" w:pos="5670"/>
        </w:tabs>
      </w:pPr>
      <w:r>
        <w:rPr>
          <w:noProof/>
        </w:rPr>
        <mc:AlternateContent>
          <mc:Choice Requires="wps">
            <w:drawing>
              <wp:anchor distT="0" distB="0" distL="114300" distR="114300" simplePos="0" relativeHeight="251661824" behindDoc="0" locked="0" layoutInCell="0" allowOverlap="1" wp14:anchorId="50F46549" wp14:editId="4ADE71B1">
                <wp:simplePos x="0" y="0"/>
                <wp:positionH relativeFrom="column">
                  <wp:posOffset>1555115</wp:posOffset>
                </wp:positionH>
                <wp:positionV relativeFrom="paragraph">
                  <wp:posOffset>48260</wp:posOffset>
                </wp:positionV>
                <wp:extent cx="3206115" cy="1291590"/>
                <wp:effectExtent l="0" t="0" r="13970" b="23495"/>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115" cy="1291590"/>
                        </a:xfrm>
                        <a:prstGeom prst="rect">
                          <a:avLst/>
                        </a:prstGeom>
                        <a:solidFill>
                          <a:srgbClr val="FFFFFF"/>
                        </a:solidFill>
                        <a:ln w="9525">
                          <a:solidFill>
                            <a:srgbClr val="000000"/>
                          </a:solidFill>
                          <a:miter lim="800000"/>
                          <a:headEnd/>
                          <a:tailEnd/>
                        </a:ln>
                      </wps:spPr>
                      <wps:txbx>
                        <w:txbxContent>
                          <w:p w:rsidR="00A35D75" w:rsidRDefault="00CC3EBB">
                            <w:r>
                              <w:object w:dxaOrig="3968" w:dyaOrig="1574">
                                <v:shape id="_x0000_i1028" type="#_x0000_t75" style="width:237.3pt;height:93.75pt" o:ole="" fillcolor="window">
                                  <v:imagedata r:id="rId13" o:title=""/>
                                </v:shape>
                                <o:OLEObject Type="Embed" ProgID="CorelDraw.Graphic.8" ShapeID="_x0000_i1028" DrawAspect="Content" ObjectID="_1462618997" r:id="rId14"/>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margin-left:122.45pt;margin-top:3.8pt;width:252.45pt;height:101.7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" o:allowincell="f">
                <v:textbox style="mso-fit-shape-to-text:t">
                  <w:txbxContent>
                    <w:p w:rsidR="00A35D75" w:rsidRDefault="00CC3EBB">
                      <w:r>
                        <w:object w:dxaOrig="3968" w:dyaOrig="1574">
                          <v:shape id="_x0000_i1046" type="#_x0000_t75" style="width:237.3pt;height:93.75pt" o:ole="" fillcolor="window">
                            <v:imagedata r:id="rId15" o:title=""/>
                          </v:shape>
                          <o:OLEObject Type="Embed" ProgID="CorelDraw.Graphic.8" ShapeID="_x0000_i1046" DrawAspect="Content" ObjectID="_1462609557" r:id="rId16"/>
                        </w:object>
                      </w:r>
                    </w:p>
                  </w:txbxContent>
                </v:textbox>
              </v:shape>
            </w:pict>
          </mc:Fallback>
        </mc:AlternateContent>
      </w:r>
    </w:p>
    <w:p w:rsidR="00A35D75" w:rsidRDefault="00A35D75">
      <w:pPr>
        <w:tabs>
          <w:tab w:val="left" w:pos="3402"/>
          <w:tab w:val="left" w:pos="5670"/>
        </w:tabs>
      </w:pPr>
    </w:p>
    <w:p w:rsidR="00A35D75" w:rsidRDefault="00A35D75">
      <w:pPr>
        <w:tabs>
          <w:tab w:val="left" w:pos="3402"/>
          <w:tab w:val="left" w:pos="5670"/>
        </w:tabs>
      </w:pPr>
    </w:p>
    <w:p w:rsidR="00A35D75" w:rsidRDefault="00A35D75">
      <w:pPr>
        <w:pStyle w:val="Kopfzeile"/>
        <w:tabs>
          <w:tab w:val="clear" w:pos="4536"/>
          <w:tab w:val="clear" w:pos="9072"/>
          <w:tab w:val="left" w:pos="567"/>
          <w:tab w:val="left" w:pos="3402"/>
          <w:tab w:val="left" w:pos="5670"/>
        </w:tabs>
        <w:spacing w:line="360" w:lineRule="auto"/>
      </w:pPr>
    </w:p>
    <w:p w:rsidR="00A35D75" w:rsidRDefault="00A35D75">
      <w:pPr>
        <w:tabs>
          <w:tab w:val="left" w:pos="567"/>
          <w:tab w:val="left" w:pos="3402"/>
          <w:tab w:val="left" w:pos="5670"/>
        </w:tabs>
        <w:spacing w:line="360" w:lineRule="auto"/>
      </w:pPr>
    </w:p>
    <w:p w:rsidR="00A35D75" w:rsidRDefault="00A35D75">
      <w:pPr>
        <w:tabs>
          <w:tab w:val="left" w:pos="3402"/>
          <w:tab w:val="left" w:pos="5670"/>
        </w:tabs>
        <w:ind w:left="567"/>
      </w:pPr>
      <w:r>
        <w:br w:type="page"/>
      </w:r>
    </w:p>
    <w:p w:rsidR="00520EF5" w:rsidRDefault="00520EF5">
      <w:pPr>
        <w:tabs>
          <w:tab w:val="left" w:pos="567"/>
          <w:tab w:val="left" w:pos="3402"/>
          <w:tab w:val="left" w:pos="5670"/>
        </w:tabs>
        <w:spacing w:before="120"/>
      </w:pPr>
    </w:p>
    <w:p w:rsidR="00A35D75" w:rsidRDefault="00A35D75">
      <w:pPr>
        <w:tabs>
          <w:tab w:val="left" w:pos="567"/>
          <w:tab w:val="left" w:pos="3402"/>
          <w:tab w:val="left" w:pos="5670"/>
        </w:tabs>
        <w:spacing w:before="120"/>
      </w:pPr>
      <w:r>
        <w:rPr>
          <w:b/>
          <w:sz w:val="32"/>
        </w:rPr>
        <w:t xml:space="preserve">P Station </w:t>
      </w:r>
      <w:r w:rsidR="00AE7936">
        <w:rPr>
          <w:b/>
          <w:sz w:val="32"/>
        </w:rPr>
        <w:t xml:space="preserve">5: </w:t>
      </w:r>
      <w:r>
        <w:rPr>
          <w:b/>
          <w:sz w:val="32"/>
        </w:rPr>
        <w:t>Die Stärke verschiedener Säuren</w:t>
      </w:r>
    </w:p>
    <w:p w:rsidR="00520EF5" w:rsidRDefault="00520EF5">
      <w:pPr>
        <w:jc w:val="both"/>
        <w:rPr>
          <w:sz w:val="28"/>
        </w:rPr>
      </w:pPr>
    </w:p>
    <w:p w:rsidR="00A35D75" w:rsidRDefault="00A35D75" w:rsidP="00520EF5">
      <w:pPr>
        <w:pStyle w:val="Textkrper2"/>
        <w:jc w:val="left"/>
      </w:pPr>
      <w:r>
        <w:t>Diese Station soll deutlich machen</w:t>
      </w:r>
      <w:r w:rsidR="005A36D0">
        <w:t>,</w:t>
      </w:r>
      <w:r>
        <w:t xml:space="preserve"> du</w:t>
      </w:r>
      <w:r w:rsidR="00520EF5">
        <w:t xml:space="preserve">rch welche Faktoren die Stärke </w:t>
      </w:r>
      <w:r>
        <w:t>einer Carbonsäure beeinflusst wird.</w:t>
      </w:r>
    </w:p>
    <w:p w:rsidR="00A35D75" w:rsidRDefault="00A35D75">
      <w:pPr>
        <w:jc w:val="both"/>
      </w:pPr>
    </w:p>
    <w:p w:rsidR="00A35D75" w:rsidRDefault="00A35D75" w:rsidP="00881C90">
      <w:pPr>
        <w:spacing w:line="360" w:lineRule="auto"/>
        <w:jc w:val="both"/>
      </w:pPr>
      <w:r>
        <w:t xml:space="preserve">Es stehen folgende </w:t>
      </w:r>
      <w:r>
        <w:rPr>
          <w:b/>
        </w:rPr>
        <w:t>0,1 molare</w:t>
      </w:r>
      <w:r>
        <w:t xml:space="preserve"> Säurelösungen zur Verfügung:</w:t>
      </w:r>
    </w:p>
    <w:p w:rsidR="00A35D75" w:rsidRDefault="00A35D75" w:rsidP="00520EF5">
      <w:pPr>
        <w:tabs>
          <w:tab w:val="left" w:pos="3402"/>
          <w:tab w:val="left" w:pos="4536"/>
          <w:tab w:val="left" w:pos="8364"/>
        </w:tabs>
        <w:spacing w:line="360" w:lineRule="auto"/>
        <w:ind w:left="1134"/>
        <w:jc w:val="both"/>
      </w:pPr>
      <w:r>
        <w:t>Ameisensäure</w:t>
      </w:r>
      <w:r>
        <w:tab/>
      </w:r>
      <w:r>
        <w:rPr>
          <w:sz w:val="20"/>
        </w:rPr>
        <w:t xml:space="preserve">(ätzend, C) </w:t>
      </w:r>
    </w:p>
    <w:p w:rsidR="00A35D75" w:rsidRDefault="00A35D75" w:rsidP="00520EF5">
      <w:pPr>
        <w:tabs>
          <w:tab w:val="left" w:pos="3402"/>
          <w:tab w:val="left" w:pos="4536"/>
          <w:tab w:val="left" w:pos="8364"/>
        </w:tabs>
        <w:spacing w:line="360" w:lineRule="auto"/>
        <w:ind w:left="1134"/>
        <w:jc w:val="both"/>
      </w:pPr>
      <w:r>
        <w:t>Essigsäure</w:t>
      </w:r>
      <w:r>
        <w:tab/>
      </w:r>
      <w:r>
        <w:rPr>
          <w:sz w:val="20"/>
        </w:rPr>
        <w:t>(ätzend, C)</w:t>
      </w:r>
    </w:p>
    <w:p w:rsidR="00A35D75" w:rsidRDefault="00A35D75" w:rsidP="00520EF5">
      <w:pPr>
        <w:tabs>
          <w:tab w:val="left" w:pos="3402"/>
          <w:tab w:val="left" w:pos="4536"/>
          <w:tab w:val="left" w:pos="8364"/>
        </w:tabs>
        <w:spacing w:line="360" w:lineRule="auto"/>
        <w:ind w:left="1134"/>
        <w:jc w:val="both"/>
      </w:pPr>
      <w:r>
        <w:t>Propansäure</w:t>
      </w:r>
      <w:r>
        <w:tab/>
      </w:r>
      <w:r>
        <w:rPr>
          <w:sz w:val="20"/>
        </w:rPr>
        <w:t>(ätzend, C)</w:t>
      </w:r>
    </w:p>
    <w:p w:rsidR="00A35D75" w:rsidRDefault="00A35D75" w:rsidP="00520EF5">
      <w:pPr>
        <w:tabs>
          <w:tab w:val="left" w:pos="3402"/>
          <w:tab w:val="left" w:pos="4536"/>
          <w:tab w:val="left" w:pos="8364"/>
        </w:tabs>
        <w:ind w:left="1134"/>
        <w:jc w:val="both"/>
      </w:pPr>
      <w:r>
        <w:t>Chlorethansäure</w:t>
      </w:r>
      <w:r>
        <w:tab/>
      </w:r>
      <w:r>
        <w:rPr>
          <w:sz w:val="20"/>
        </w:rPr>
        <w:t>(giftig,</w:t>
      </w:r>
      <w:r w:rsidR="00E112FE">
        <w:rPr>
          <w:sz w:val="20"/>
        </w:rPr>
        <w:t xml:space="preserve"> </w:t>
      </w:r>
      <w:r>
        <w:rPr>
          <w:sz w:val="20"/>
        </w:rPr>
        <w:t>T, umweltgefährlich, N)</w:t>
      </w:r>
    </w:p>
    <w:p w:rsidR="00A35D75" w:rsidRDefault="00A35D75">
      <w:pPr>
        <w:jc w:val="both"/>
      </w:pPr>
    </w:p>
    <w:p w:rsidR="00A35D75" w:rsidRPr="00520EF5" w:rsidRDefault="00A35D75" w:rsidP="00A35D75">
      <w:pPr>
        <w:numPr>
          <w:ilvl w:val="0"/>
          <w:numId w:val="16"/>
        </w:numPr>
      </w:pPr>
      <w:r w:rsidRPr="00520EF5">
        <w:t>Bestimmen Sie die pH-Werte dieser Lösungen mit Hilfe eines pH-Meters.</w:t>
      </w:r>
    </w:p>
    <w:p w:rsidR="00A35D75" w:rsidRPr="00520EF5" w:rsidRDefault="00A35D75">
      <w:pPr>
        <w:tabs>
          <w:tab w:val="left" w:pos="567"/>
        </w:tabs>
      </w:pPr>
      <w:r w:rsidRPr="00520EF5">
        <w:t xml:space="preserve"> </w:t>
      </w:r>
      <w:r w:rsidRPr="00520EF5">
        <w:tab/>
        <w:t>Erläutern Sie die Ergebnisse.</w:t>
      </w:r>
    </w:p>
    <w:p w:rsidR="00A35D75" w:rsidRPr="00520EF5" w:rsidRDefault="00520EF5">
      <w:pPr>
        <w:tabs>
          <w:tab w:val="left" w:pos="567"/>
        </w:tabs>
        <w:spacing w:after="240"/>
      </w:pPr>
      <w:r>
        <w:tab/>
        <w:t xml:space="preserve">Wichtig: Die Einstabmesskette </w:t>
      </w:r>
      <w:r w:rsidR="00A35D75" w:rsidRPr="00520EF5">
        <w:t xml:space="preserve">nach jeder Messung mit destilliertem Wasser abspülen </w:t>
      </w:r>
      <w:r w:rsidR="00A35D75" w:rsidRPr="00520EF5">
        <w:br/>
        <w:t xml:space="preserve"> </w:t>
      </w:r>
      <w:r w:rsidR="00A35D75" w:rsidRPr="00520EF5">
        <w:tab/>
        <w:t xml:space="preserve">und </w:t>
      </w:r>
      <w:r w:rsidR="00A35D75" w:rsidRPr="00520EF5">
        <w:rPr>
          <w:u w:val="single"/>
        </w:rPr>
        <w:t>trocknen</w:t>
      </w:r>
      <w:r w:rsidR="005A36D0">
        <w:t>!</w:t>
      </w:r>
    </w:p>
    <w:p w:rsidR="00A35D75" w:rsidRPr="00520EF5" w:rsidRDefault="00A35D75" w:rsidP="00A35D75">
      <w:pPr>
        <w:numPr>
          <w:ilvl w:val="0"/>
          <w:numId w:val="16"/>
        </w:numPr>
      </w:pPr>
      <w:r w:rsidRPr="00520EF5">
        <w:t>Bearbeiten Sie als „Hausaufgabe“ die Tabelle des Arbeitsblattes zu dieser Station.</w:t>
      </w:r>
    </w:p>
    <w:p w:rsidR="00A35D75" w:rsidRDefault="00A35D75"/>
    <w:p w:rsidR="00A35D75" w:rsidRDefault="00A35D75">
      <w:pPr>
        <w:spacing w:line="360" w:lineRule="auto"/>
        <w:rPr>
          <w:lang w:val="it-IT"/>
        </w:rPr>
      </w:pPr>
      <w:r>
        <w:rPr>
          <w:b/>
          <w:sz w:val="28"/>
          <w:u w:val="single"/>
          <w:lang w:val="it-IT"/>
        </w:rPr>
        <w:t>H i n w e i s</w:t>
      </w:r>
      <w:r>
        <w:rPr>
          <w:lang w:val="it-IT"/>
        </w:rPr>
        <w:t>:</w:t>
      </w:r>
    </w:p>
    <w:p w:rsidR="00A35D75" w:rsidRDefault="00A35D75">
      <w:pPr>
        <w:spacing w:before="120" w:line="360" w:lineRule="auto"/>
      </w:pPr>
      <w:r>
        <w:t>Um die Ergebnisse deuten zu können</w:t>
      </w:r>
      <w:r w:rsidR="005A36D0">
        <w:t>,</w:t>
      </w:r>
      <w:r>
        <w:t xml:space="preserve"> benötigen Sie folgende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78"/>
        <w:gridCol w:w="4078"/>
      </w:tblGrid>
      <w:tr w:rsidR="00A35D75" w:rsidTr="00520EF5">
        <w:trPr>
          <w:trHeight w:val="636"/>
        </w:trPr>
        <w:tc>
          <w:tcPr>
            <w:tcW w:w="4078" w:type="dxa"/>
            <w:tcBorders>
              <w:top w:val="thinThickSmallGap" w:sz="18" w:space="0" w:color="auto"/>
              <w:left w:val="thinThickSmallGap" w:sz="18" w:space="0" w:color="auto"/>
              <w:bottom w:val="single" w:sz="12" w:space="0" w:color="auto"/>
            </w:tcBorders>
            <w:vAlign w:val="center"/>
          </w:tcPr>
          <w:p w:rsidR="00A35D75" w:rsidRDefault="00A35D75">
            <w:pPr>
              <w:jc w:val="center"/>
              <w:rPr>
                <w:b/>
                <w:sz w:val="28"/>
                <w:lang w:val="it-IT"/>
              </w:rPr>
            </w:pPr>
            <w:r w:rsidRPr="00520EF5">
              <w:rPr>
                <w:b/>
                <w:sz w:val="28"/>
                <w:lang w:val="it-IT"/>
              </w:rPr>
              <w:t>+ I</w:t>
            </w:r>
            <w:r w:rsidRPr="00520EF5">
              <w:rPr>
                <w:sz w:val="28"/>
                <w:lang w:val="it-IT"/>
              </w:rPr>
              <w:t>-</w:t>
            </w:r>
            <w:r>
              <w:rPr>
                <w:b/>
                <w:sz w:val="28"/>
                <w:lang w:val="it-IT"/>
              </w:rPr>
              <w:t>Effekt</w:t>
            </w:r>
          </w:p>
        </w:tc>
        <w:tc>
          <w:tcPr>
            <w:tcW w:w="4078" w:type="dxa"/>
            <w:tcBorders>
              <w:top w:val="thinThickSmallGap" w:sz="18" w:space="0" w:color="auto"/>
              <w:bottom w:val="single" w:sz="12" w:space="0" w:color="auto"/>
              <w:right w:val="thinThickSmallGap" w:sz="18" w:space="0" w:color="auto"/>
            </w:tcBorders>
            <w:vAlign w:val="center"/>
          </w:tcPr>
          <w:p w:rsidR="00A35D75" w:rsidRDefault="00A35D75">
            <w:pPr>
              <w:jc w:val="center"/>
              <w:rPr>
                <w:b/>
                <w:sz w:val="28"/>
                <w:lang w:val="it-IT"/>
              </w:rPr>
            </w:pPr>
            <w:r>
              <w:rPr>
                <w:b/>
                <w:sz w:val="28"/>
                <w:lang w:val="it-IT"/>
              </w:rPr>
              <w:t xml:space="preserve"> </w:t>
            </w:r>
            <w:r w:rsidRPr="00520EF5">
              <w:rPr>
                <w:b/>
                <w:sz w:val="28"/>
                <w:lang w:val="it-IT"/>
              </w:rPr>
              <w:t>- I</w:t>
            </w:r>
            <w:r w:rsidRPr="00520EF5">
              <w:rPr>
                <w:sz w:val="28"/>
                <w:lang w:val="it-IT"/>
              </w:rPr>
              <w:t>-</w:t>
            </w:r>
            <w:r>
              <w:rPr>
                <w:b/>
                <w:sz w:val="28"/>
                <w:lang w:val="it-IT"/>
              </w:rPr>
              <w:t>Effekt</w:t>
            </w:r>
          </w:p>
        </w:tc>
      </w:tr>
      <w:tr w:rsidR="00A35D75" w:rsidTr="00520EF5">
        <w:trPr>
          <w:trHeight w:val="636"/>
        </w:trPr>
        <w:tc>
          <w:tcPr>
            <w:tcW w:w="4078" w:type="dxa"/>
            <w:tcBorders>
              <w:top w:val="single" w:sz="12" w:space="0" w:color="auto"/>
              <w:left w:val="thinThickSmallGap" w:sz="18" w:space="0" w:color="auto"/>
              <w:bottom w:val="nil"/>
            </w:tcBorders>
            <w:vAlign w:val="center"/>
          </w:tcPr>
          <w:p w:rsidR="00A35D75" w:rsidRDefault="00A35D75">
            <w:pPr>
              <w:pStyle w:val="berschrift4"/>
            </w:pPr>
            <w:r>
              <w:t xml:space="preserve">Alkylgruppen </w:t>
            </w:r>
          </w:p>
        </w:tc>
        <w:tc>
          <w:tcPr>
            <w:tcW w:w="4078" w:type="dxa"/>
            <w:tcBorders>
              <w:top w:val="single" w:sz="12" w:space="0" w:color="auto"/>
              <w:right w:val="thinThickSmallGap" w:sz="18" w:space="0" w:color="auto"/>
            </w:tcBorders>
            <w:vAlign w:val="center"/>
          </w:tcPr>
          <w:p w:rsidR="00A35D75" w:rsidRDefault="00A35D75">
            <w:pPr>
              <w:pStyle w:val="berschrift4"/>
            </w:pPr>
            <w:r>
              <w:t xml:space="preserve">Halogene </w:t>
            </w:r>
          </w:p>
        </w:tc>
      </w:tr>
      <w:tr w:rsidR="00A35D75" w:rsidTr="00520EF5">
        <w:trPr>
          <w:trHeight w:val="636"/>
        </w:trPr>
        <w:tc>
          <w:tcPr>
            <w:tcW w:w="4078" w:type="dxa"/>
            <w:tcBorders>
              <w:top w:val="nil"/>
              <w:left w:val="thinThickSmallGap" w:sz="18" w:space="0" w:color="auto"/>
            </w:tcBorders>
            <w:vAlign w:val="center"/>
          </w:tcPr>
          <w:p w:rsidR="00A35D75" w:rsidRDefault="00A35D75">
            <w:r>
              <w:t>z.</w:t>
            </w:r>
            <w:r w:rsidR="00520EF5">
              <w:t xml:space="preserve"> B. Methyl-,  Ethylgruppe etc.</w:t>
            </w:r>
          </w:p>
        </w:tc>
        <w:tc>
          <w:tcPr>
            <w:tcW w:w="4078" w:type="dxa"/>
            <w:tcBorders>
              <w:right w:val="thinThickSmallGap" w:sz="18" w:space="0" w:color="auto"/>
            </w:tcBorders>
            <w:vAlign w:val="center"/>
          </w:tcPr>
          <w:p w:rsidR="00A35D75" w:rsidRDefault="00A35D75">
            <w:pPr>
              <w:rPr>
                <w:b/>
              </w:rPr>
            </w:pPr>
            <w:r>
              <w:rPr>
                <w:b/>
              </w:rPr>
              <w:t>Hydroxylgruppe</w:t>
            </w:r>
          </w:p>
        </w:tc>
      </w:tr>
      <w:tr w:rsidR="00A35D75" w:rsidTr="00520EF5">
        <w:trPr>
          <w:trHeight w:val="636"/>
        </w:trPr>
        <w:tc>
          <w:tcPr>
            <w:tcW w:w="4078" w:type="dxa"/>
            <w:tcBorders>
              <w:left w:val="thinThickSmallGap" w:sz="18" w:space="0" w:color="auto"/>
              <w:bottom w:val="nil"/>
            </w:tcBorders>
            <w:vAlign w:val="center"/>
          </w:tcPr>
          <w:p w:rsidR="00A35D75" w:rsidRDefault="00A35D75">
            <w:r>
              <w:t xml:space="preserve">bereits vorhandenes </w:t>
            </w:r>
          </w:p>
        </w:tc>
        <w:tc>
          <w:tcPr>
            <w:tcW w:w="4078" w:type="dxa"/>
            <w:tcBorders>
              <w:right w:val="thinThickSmallGap" w:sz="18" w:space="0" w:color="auto"/>
            </w:tcBorders>
            <w:vAlign w:val="center"/>
          </w:tcPr>
          <w:p w:rsidR="00A35D75" w:rsidRDefault="00A35D75">
            <w:pPr>
              <w:rPr>
                <w:b/>
                <w:lang w:val="fr-FR"/>
              </w:rPr>
            </w:pPr>
            <w:r>
              <w:rPr>
                <w:b/>
                <w:lang w:val="fr-FR"/>
              </w:rPr>
              <w:t>Carbonylgruppe</w:t>
            </w:r>
          </w:p>
        </w:tc>
      </w:tr>
      <w:tr w:rsidR="00A35D75" w:rsidTr="00520EF5">
        <w:trPr>
          <w:trHeight w:val="636"/>
        </w:trPr>
        <w:tc>
          <w:tcPr>
            <w:tcW w:w="4078" w:type="dxa"/>
            <w:tcBorders>
              <w:top w:val="nil"/>
              <w:left w:val="thinThickSmallGap" w:sz="18" w:space="0" w:color="auto"/>
            </w:tcBorders>
            <w:vAlign w:val="center"/>
          </w:tcPr>
          <w:p w:rsidR="00A35D75" w:rsidRDefault="00A35D75">
            <w:pPr>
              <w:rPr>
                <w:lang w:val="fr-FR"/>
              </w:rPr>
            </w:pPr>
            <w:r>
              <w:rPr>
                <w:lang w:val="fr-FR"/>
              </w:rPr>
              <w:t>Carboxylation</w:t>
            </w:r>
          </w:p>
        </w:tc>
        <w:tc>
          <w:tcPr>
            <w:tcW w:w="4078" w:type="dxa"/>
            <w:tcBorders>
              <w:right w:val="thinThickSmallGap" w:sz="18" w:space="0" w:color="auto"/>
            </w:tcBorders>
            <w:vAlign w:val="center"/>
          </w:tcPr>
          <w:p w:rsidR="00A35D75" w:rsidRDefault="00A35D75">
            <w:pPr>
              <w:rPr>
                <w:b/>
                <w:lang w:val="fr-FR"/>
              </w:rPr>
            </w:pPr>
            <w:r>
              <w:rPr>
                <w:b/>
                <w:lang w:val="fr-FR"/>
              </w:rPr>
              <w:t>Carboxylgruppe</w:t>
            </w:r>
          </w:p>
        </w:tc>
      </w:tr>
      <w:tr w:rsidR="00A35D75" w:rsidTr="00520EF5">
        <w:trPr>
          <w:trHeight w:val="636"/>
        </w:trPr>
        <w:tc>
          <w:tcPr>
            <w:tcW w:w="4078" w:type="dxa"/>
            <w:tcBorders>
              <w:left w:val="thinThickSmallGap" w:sz="18" w:space="0" w:color="auto"/>
              <w:bottom w:val="thinThickSmallGap" w:sz="18" w:space="0" w:color="auto"/>
            </w:tcBorders>
            <w:vAlign w:val="center"/>
          </w:tcPr>
          <w:p w:rsidR="00A35D75" w:rsidRDefault="00A35D75">
            <w:pPr>
              <w:rPr>
                <w:lang w:val="fr-FR"/>
              </w:rPr>
            </w:pPr>
          </w:p>
        </w:tc>
        <w:tc>
          <w:tcPr>
            <w:tcW w:w="4078" w:type="dxa"/>
            <w:tcBorders>
              <w:bottom w:val="thinThickSmallGap" w:sz="18" w:space="0" w:color="auto"/>
              <w:right w:val="thinThickSmallGap" w:sz="18" w:space="0" w:color="auto"/>
            </w:tcBorders>
            <w:vAlign w:val="center"/>
          </w:tcPr>
          <w:p w:rsidR="00A35D75" w:rsidRDefault="00A35D75">
            <w:r>
              <w:t>Doppelbindung</w:t>
            </w:r>
          </w:p>
        </w:tc>
      </w:tr>
    </w:tbl>
    <w:p w:rsidR="00A35D75" w:rsidRDefault="00A35D75"/>
    <w:p w:rsidR="00A35D75" w:rsidRDefault="00520EF5" w:rsidP="00A35D75">
      <w:pPr>
        <w:numPr>
          <w:ilvl w:val="0"/>
          <w:numId w:val="17"/>
        </w:numPr>
        <w:tabs>
          <w:tab w:val="left" w:pos="3402"/>
          <w:tab w:val="left" w:pos="5670"/>
        </w:tabs>
        <w:spacing w:line="360" w:lineRule="auto"/>
      </w:pPr>
      <w:r>
        <w:t>E</w:t>
      </w:r>
      <w:r w:rsidR="00A35D75">
        <w:t xml:space="preserve">in </w:t>
      </w:r>
      <w:r>
        <w:t>zusätzlicher -</w:t>
      </w:r>
      <w:r w:rsidR="00A35D75" w:rsidRPr="00520EF5">
        <w:rPr>
          <w:b/>
        </w:rPr>
        <w:t xml:space="preserve"> I</w:t>
      </w:r>
      <w:r w:rsidR="00A35D75" w:rsidRPr="00520EF5">
        <w:t>-</w:t>
      </w:r>
      <w:r>
        <w:rPr>
          <w:b/>
        </w:rPr>
        <w:t xml:space="preserve">Effekt </w:t>
      </w:r>
      <w:r>
        <w:t>führt</w:t>
      </w:r>
      <w:r w:rsidR="00A35D75">
        <w:t xml:space="preserve"> zu </w:t>
      </w:r>
      <w:r w:rsidR="005A36D0">
        <w:t>einer Erhöhung der Säurestärke!</w:t>
      </w:r>
    </w:p>
    <w:p w:rsidR="00A35D75" w:rsidRDefault="00520EF5" w:rsidP="00A35D75">
      <w:pPr>
        <w:numPr>
          <w:ilvl w:val="0"/>
          <w:numId w:val="17"/>
        </w:numPr>
        <w:tabs>
          <w:tab w:val="left" w:pos="3402"/>
          <w:tab w:val="left" w:pos="5670"/>
        </w:tabs>
      </w:pPr>
      <w:r>
        <w:t>E</w:t>
      </w:r>
      <w:r w:rsidR="00A35D75">
        <w:t xml:space="preserve">in </w:t>
      </w:r>
      <w:r w:rsidR="00A35D75" w:rsidRPr="00520EF5">
        <w:rPr>
          <w:b/>
        </w:rPr>
        <w:t>+ I</w:t>
      </w:r>
      <w:r w:rsidR="00A35D75" w:rsidRPr="00520EF5">
        <w:t>-</w:t>
      </w:r>
      <w:r w:rsidR="00A35D75">
        <w:rPr>
          <w:b/>
        </w:rPr>
        <w:t xml:space="preserve">Effekt </w:t>
      </w:r>
      <w:r w:rsidR="00A35D75">
        <w:t>führt zu einer Verminderung der Säurestärke!</w:t>
      </w:r>
    </w:p>
    <w:p w:rsidR="00A35D75" w:rsidRDefault="00A35D75">
      <w:pPr>
        <w:pStyle w:val="Kopfzeile"/>
        <w:tabs>
          <w:tab w:val="clear" w:pos="4536"/>
          <w:tab w:val="clear" w:pos="9072"/>
          <w:tab w:val="left" w:pos="3402"/>
          <w:tab w:val="left" w:pos="5670"/>
        </w:tabs>
      </w:pPr>
    </w:p>
    <w:p w:rsidR="00A35D75" w:rsidRDefault="00A35D75">
      <w:pPr>
        <w:pStyle w:val="Kopfzeile"/>
        <w:tabs>
          <w:tab w:val="clear" w:pos="4536"/>
          <w:tab w:val="clear" w:pos="9072"/>
          <w:tab w:val="left" w:pos="3402"/>
          <w:tab w:val="left" w:pos="5670"/>
        </w:tabs>
      </w:pPr>
    </w:p>
    <w:p w:rsidR="00A35D75" w:rsidRDefault="00A35D75">
      <w:pPr>
        <w:tabs>
          <w:tab w:val="left" w:pos="567"/>
        </w:tabs>
        <w:spacing w:before="120"/>
      </w:pPr>
      <w:r>
        <w:br w:type="page"/>
      </w:r>
    </w:p>
    <w:p w:rsidR="00520EF5" w:rsidRDefault="00520EF5" w:rsidP="00520EF5">
      <w:pPr>
        <w:pStyle w:val="Beschriftung"/>
        <w:spacing w:before="0"/>
        <w:ind w:left="0"/>
      </w:pPr>
    </w:p>
    <w:p w:rsidR="00A35D75" w:rsidRDefault="00AE7936" w:rsidP="00520EF5">
      <w:pPr>
        <w:pStyle w:val="Beschriftung"/>
        <w:spacing w:before="0"/>
        <w:ind w:left="0"/>
      </w:pPr>
      <w:r>
        <w:t xml:space="preserve">P Station 6: </w:t>
      </w:r>
      <w:r w:rsidR="00A35D75">
        <w:t>Siedepunkte der Carbonsäuren im Vergleich</w:t>
      </w:r>
    </w:p>
    <w:p w:rsidR="00A35D75" w:rsidRDefault="00A35D75">
      <w:pPr>
        <w:tabs>
          <w:tab w:val="left" w:pos="3402"/>
          <w:tab w:val="left" w:pos="5670"/>
        </w:tabs>
      </w:pPr>
    </w:p>
    <w:p w:rsidR="00F70062" w:rsidRPr="00F70062" w:rsidRDefault="00F70062" w:rsidP="00F70062">
      <w:pPr>
        <w:pStyle w:val="Textkrper-Zeileneinzug"/>
        <w:spacing w:before="120" w:line="360" w:lineRule="auto"/>
        <w:rPr>
          <w:rFonts w:ascii="Arial" w:hAnsi="Arial"/>
          <w:b/>
          <w:u w:val="single"/>
        </w:rPr>
      </w:pPr>
      <w:r w:rsidRPr="00F70062">
        <w:rPr>
          <w:rFonts w:ascii="Arial" w:hAnsi="Arial"/>
          <w:b/>
          <w:u w:val="single"/>
        </w:rPr>
        <w:t>Tabelle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5"/>
        <w:gridCol w:w="2233"/>
        <w:gridCol w:w="3119"/>
      </w:tblGrid>
      <w:tr w:rsidR="00881C90" w:rsidTr="00520EF5">
        <w:trPr>
          <w:trHeight w:val="440"/>
        </w:trPr>
        <w:tc>
          <w:tcPr>
            <w:tcW w:w="2515" w:type="dxa"/>
            <w:tcBorders>
              <w:bottom w:val="single" w:sz="12" w:space="0" w:color="auto"/>
            </w:tcBorders>
            <w:vAlign w:val="center"/>
          </w:tcPr>
          <w:p w:rsidR="00881C90" w:rsidRDefault="00881C90" w:rsidP="00A35D75">
            <w:pPr>
              <w:pStyle w:val="Textkrper-Zeileneinzug"/>
              <w:jc w:val="center"/>
              <w:rPr>
                <w:rFonts w:ascii="Arial" w:hAnsi="Arial"/>
                <w:b/>
                <w:sz w:val="24"/>
              </w:rPr>
            </w:pPr>
            <w:r>
              <w:rPr>
                <w:rFonts w:ascii="Arial" w:hAnsi="Arial"/>
                <w:b/>
                <w:sz w:val="24"/>
              </w:rPr>
              <w:t>Substanz</w:t>
            </w:r>
          </w:p>
        </w:tc>
        <w:tc>
          <w:tcPr>
            <w:tcW w:w="2233" w:type="dxa"/>
            <w:tcBorders>
              <w:bottom w:val="single" w:sz="12" w:space="0" w:color="auto"/>
            </w:tcBorders>
            <w:vAlign w:val="center"/>
          </w:tcPr>
          <w:p w:rsidR="00881C90" w:rsidRDefault="00881C90" w:rsidP="00A35D75">
            <w:pPr>
              <w:pStyle w:val="Textkrper-Zeileneinzug"/>
              <w:jc w:val="center"/>
              <w:rPr>
                <w:rFonts w:ascii="Arial" w:hAnsi="Arial"/>
                <w:b/>
                <w:sz w:val="24"/>
              </w:rPr>
            </w:pPr>
            <w:r>
              <w:rPr>
                <w:rFonts w:ascii="Arial" w:hAnsi="Arial"/>
                <w:b/>
                <w:sz w:val="24"/>
              </w:rPr>
              <w:t>Molekülmasse</w:t>
            </w:r>
          </w:p>
        </w:tc>
        <w:tc>
          <w:tcPr>
            <w:tcW w:w="3119" w:type="dxa"/>
            <w:tcBorders>
              <w:bottom w:val="single" w:sz="12" w:space="0" w:color="auto"/>
            </w:tcBorders>
            <w:vAlign w:val="center"/>
          </w:tcPr>
          <w:p w:rsidR="00881C90" w:rsidRDefault="00520EF5" w:rsidP="00A35D75">
            <w:pPr>
              <w:pStyle w:val="Textkrper-Zeileneinzug"/>
              <w:jc w:val="center"/>
              <w:rPr>
                <w:rFonts w:ascii="Arial" w:hAnsi="Arial"/>
                <w:b/>
                <w:sz w:val="24"/>
              </w:rPr>
            </w:pPr>
            <w:r>
              <w:rPr>
                <w:rFonts w:ascii="Arial" w:hAnsi="Arial"/>
                <w:b/>
                <w:sz w:val="24"/>
              </w:rPr>
              <w:t>Siedetemperatur [°C]</w:t>
            </w:r>
          </w:p>
        </w:tc>
      </w:tr>
      <w:tr w:rsidR="00881C90" w:rsidTr="00520EF5">
        <w:trPr>
          <w:trHeight w:val="440"/>
        </w:trPr>
        <w:tc>
          <w:tcPr>
            <w:tcW w:w="2515" w:type="dxa"/>
            <w:tcBorders>
              <w:top w:val="single" w:sz="12" w:space="0" w:color="auto"/>
            </w:tcBorders>
            <w:vAlign w:val="center"/>
          </w:tcPr>
          <w:p w:rsidR="00881C90" w:rsidRDefault="00881C90" w:rsidP="00A35D75">
            <w:pPr>
              <w:pStyle w:val="Textkrper-Zeileneinzug"/>
              <w:rPr>
                <w:rFonts w:ascii="Arial" w:hAnsi="Arial"/>
                <w:sz w:val="24"/>
              </w:rPr>
            </w:pPr>
            <w:r>
              <w:rPr>
                <w:rFonts w:ascii="Arial" w:hAnsi="Arial"/>
                <w:sz w:val="24"/>
              </w:rPr>
              <w:t>Ethansäure</w:t>
            </w:r>
          </w:p>
        </w:tc>
        <w:tc>
          <w:tcPr>
            <w:tcW w:w="2233" w:type="dxa"/>
            <w:tcBorders>
              <w:top w:val="single" w:sz="12" w:space="0" w:color="auto"/>
            </w:tcBorders>
            <w:vAlign w:val="center"/>
          </w:tcPr>
          <w:p w:rsidR="00881C90" w:rsidRDefault="00881C90" w:rsidP="00A35D75">
            <w:pPr>
              <w:pStyle w:val="Textkrper-Zeileneinzug"/>
              <w:jc w:val="center"/>
              <w:rPr>
                <w:rFonts w:ascii="Arial" w:hAnsi="Arial"/>
                <w:sz w:val="24"/>
              </w:rPr>
            </w:pPr>
            <w:r>
              <w:rPr>
                <w:rFonts w:ascii="Arial" w:hAnsi="Arial"/>
                <w:sz w:val="24"/>
              </w:rPr>
              <w:t>60</w:t>
            </w:r>
          </w:p>
        </w:tc>
        <w:tc>
          <w:tcPr>
            <w:tcW w:w="3119" w:type="dxa"/>
            <w:tcBorders>
              <w:top w:val="single" w:sz="12" w:space="0" w:color="auto"/>
            </w:tcBorders>
            <w:vAlign w:val="center"/>
          </w:tcPr>
          <w:p w:rsidR="00881C90" w:rsidRDefault="00520EF5" w:rsidP="00881C90">
            <w:pPr>
              <w:pStyle w:val="Textkrper-Zeileneinzug"/>
              <w:tabs>
                <w:tab w:val="right" w:pos="1206"/>
                <w:tab w:val="right" w:pos="1773"/>
              </w:tabs>
              <w:rPr>
                <w:rFonts w:ascii="Arial" w:hAnsi="Arial"/>
                <w:sz w:val="24"/>
              </w:rPr>
            </w:pPr>
            <w:r>
              <w:rPr>
                <w:rFonts w:ascii="Arial" w:hAnsi="Arial"/>
                <w:sz w:val="24"/>
              </w:rPr>
              <w:tab/>
              <w:t>118</w:t>
            </w:r>
            <w:r>
              <w:rPr>
                <w:rFonts w:ascii="Arial" w:hAnsi="Arial"/>
                <w:sz w:val="24"/>
              </w:rPr>
              <w:tab/>
            </w:r>
          </w:p>
        </w:tc>
      </w:tr>
      <w:tr w:rsidR="00881C90" w:rsidTr="00520EF5">
        <w:trPr>
          <w:trHeight w:val="440"/>
        </w:trPr>
        <w:tc>
          <w:tcPr>
            <w:tcW w:w="2515" w:type="dxa"/>
            <w:vAlign w:val="center"/>
          </w:tcPr>
          <w:p w:rsidR="00881C90" w:rsidRDefault="00881C90" w:rsidP="00A35D75">
            <w:pPr>
              <w:pStyle w:val="Textkrper-Zeileneinzug"/>
              <w:rPr>
                <w:rFonts w:ascii="Arial" w:hAnsi="Arial"/>
                <w:sz w:val="24"/>
              </w:rPr>
            </w:pPr>
            <w:r>
              <w:rPr>
                <w:rFonts w:ascii="Arial" w:hAnsi="Arial"/>
                <w:sz w:val="24"/>
              </w:rPr>
              <w:t>Propansäure</w:t>
            </w:r>
          </w:p>
        </w:tc>
        <w:tc>
          <w:tcPr>
            <w:tcW w:w="2233" w:type="dxa"/>
            <w:vAlign w:val="center"/>
          </w:tcPr>
          <w:p w:rsidR="00881C90" w:rsidRDefault="00881C90" w:rsidP="00A35D75">
            <w:pPr>
              <w:pStyle w:val="Textkrper-Zeileneinzug"/>
              <w:jc w:val="center"/>
              <w:rPr>
                <w:rFonts w:ascii="Arial" w:hAnsi="Arial"/>
                <w:sz w:val="24"/>
              </w:rPr>
            </w:pPr>
            <w:r>
              <w:rPr>
                <w:rFonts w:ascii="Arial" w:hAnsi="Arial"/>
                <w:sz w:val="24"/>
              </w:rPr>
              <w:t>74</w:t>
            </w:r>
          </w:p>
        </w:tc>
        <w:tc>
          <w:tcPr>
            <w:tcW w:w="3119" w:type="dxa"/>
            <w:vAlign w:val="center"/>
          </w:tcPr>
          <w:p w:rsidR="00881C90" w:rsidRDefault="00881C90" w:rsidP="00881C90">
            <w:pPr>
              <w:pStyle w:val="Textkrper-Zeileneinzug"/>
              <w:tabs>
                <w:tab w:val="right" w:pos="1206"/>
                <w:tab w:val="right" w:pos="1773"/>
              </w:tabs>
              <w:rPr>
                <w:rFonts w:ascii="Arial" w:hAnsi="Arial"/>
                <w:sz w:val="24"/>
              </w:rPr>
            </w:pPr>
            <w:r>
              <w:rPr>
                <w:rFonts w:ascii="Arial" w:hAnsi="Arial"/>
                <w:sz w:val="24"/>
              </w:rPr>
              <w:tab/>
            </w:r>
            <w:r w:rsidR="00520EF5">
              <w:rPr>
                <w:rFonts w:ascii="Arial" w:hAnsi="Arial"/>
                <w:sz w:val="24"/>
              </w:rPr>
              <w:t>141</w:t>
            </w:r>
            <w:r w:rsidR="00520EF5">
              <w:rPr>
                <w:rFonts w:ascii="Arial" w:hAnsi="Arial"/>
                <w:sz w:val="24"/>
              </w:rPr>
              <w:tab/>
            </w:r>
          </w:p>
        </w:tc>
      </w:tr>
      <w:tr w:rsidR="00881C90" w:rsidTr="00520EF5">
        <w:trPr>
          <w:trHeight w:val="440"/>
        </w:trPr>
        <w:tc>
          <w:tcPr>
            <w:tcW w:w="2515" w:type="dxa"/>
            <w:vAlign w:val="center"/>
          </w:tcPr>
          <w:p w:rsidR="00881C90" w:rsidRPr="00881C90" w:rsidRDefault="00881C90" w:rsidP="00A35D75">
            <w:pPr>
              <w:pStyle w:val="Textkrper-Zeileneinzug"/>
              <w:rPr>
                <w:rFonts w:ascii="Arial" w:hAnsi="Arial"/>
                <w:sz w:val="24"/>
              </w:rPr>
            </w:pPr>
            <w:r>
              <w:rPr>
                <w:rFonts w:ascii="Arial" w:hAnsi="Arial"/>
                <w:sz w:val="24"/>
              </w:rPr>
              <w:t>B</w:t>
            </w:r>
            <w:r w:rsidRPr="00881C90">
              <w:rPr>
                <w:rFonts w:ascii="Arial" w:hAnsi="Arial"/>
                <w:sz w:val="24"/>
              </w:rPr>
              <w:t>utansäure</w:t>
            </w:r>
          </w:p>
        </w:tc>
        <w:tc>
          <w:tcPr>
            <w:tcW w:w="2233" w:type="dxa"/>
            <w:vAlign w:val="center"/>
          </w:tcPr>
          <w:p w:rsidR="00881C90" w:rsidRDefault="00881C90" w:rsidP="00A35D75">
            <w:pPr>
              <w:pStyle w:val="Textkrper-Zeileneinzug"/>
              <w:jc w:val="center"/>
              <w:rPr>
                <w:rFonts w:ascii="Arial" w:hAnsi="Arial"/>
                <w:sz w:val="24"/>
              </w:rPr>
            </w:pPr>
            <w:r>
              <w:rPr>
                <w:rFonts w:ascii="Arial" w:hAnsi="Arial"/>
                <w:sz w:val="24"/>
              </w:rPr>
              <w:t>88</w:t>
            </w:r>
          </w:p>
        </w:tc>
        <w:tc>
          <w:tcPr>
            <w:tcW w:w="3119" w:type="dxa"/>
            <w:vAlign w:val="center"/>
          </w:tcPr>
          <w:p w:rsidR="00881C90" w:rsidRDefault="00520EF5" w:rsidP="00A35D75">
            <w:pPr>
              <w:pStyle w:val="Textkrper-Zeileneinzug"/>
              <w:tabs>
                <w:tab w:val="right" w:pos="1206"/>
                <w:tab w:val="right" w:pos="1773"/>
              </w:tabs>
              <w:rPr>
                <w:rFonts w:ascii="Arial" w:hAnsi="Arial"/>
                <w:sz w:val="24"/>
              </w:rPr>
            </w:pPr>
            <w:r>
              <w:rPr>
                <w:rFonts w:ascii="Arial" w:hAnsi="Arial"/>
                <w:sz w:val="24"/>
              </w:rPr>
              <w:tab/>
              <w:t>162,5</w:t>
            </w:r>
            <w:r>
              <w:rPr>
                <w:rFonts w:ascii="Arial" w:hAnsi="Arial"/>
                <w:sz w:val="24"/>
              </w:rPr>
              <w:tab/>
            </w:r>
          </w:p>
        </w:tc>
      </w:tr>
      <w:tr w:rsidR="00881C90" w:rsidTr="00520EF5">
        <w:trPr>
          <w:trHeight w:val="440"/>
        </w:trPr>
        <w:tc>
          <w:tcPr>
            <w:tcW w:w="2515" w:type="dxa"/>
            <w:vAlign w:val="center"/>
          </w:tcPr>
          <w:p w:rsidR="00881C90" w:rsidRDefault="00881C90" w:rsidP="00A35D75">
            <w:pPr>
              <w:pStyle w:val="Textkrper-Zeileneinzug"/>
              <w:rPr>
                <w:rFonts w:ascii="Arial" w:hAnsi="Arial"/>
                <w:sz w:val="24"/>
              </w:rPr>
            </w:pPr>
            <w:r>
              <w:rPr>
                <w:rFonts w:ascii="Arial" w:hAnsi="Arial"/>
                <w:sz w:val="24"/>
              </w:rPr>
              <w:t>Pentansäure</w:t>
            </w:r>
          </w:p>
        </w:tc>
        <w:tc>
          <w:tcPr>
            <w:tcW w:w="2233" w:type="dxa"/>
            <w:vAlign w:val="center"/>
          </w:tcPr>
          <w:p w:rsidR="00881C90" w:rsidRDefault="00881C90" w:rsidP="00A35D75">
            <w:pPr>
              <w:pStyle w:val="Textkrper-Zeileneinzug"/>
              <w:jc w:val="center"/>
              <w:rPr>
                <w:rFonts w:ascii="Arial" w:hAnsi="Arial"/>
                <w:sz w:val="24"/>
              </w:rPr>
            </w:pPr>
            <w:r>
              <w:rPr>
                <w:rFonts w:ascii="Arial" w:hAnsi="Arial"/>
                <w:sz w:val="24"/>
              </w:rPr>
              <w:t>102</w:t>
            </w:r>
          </w:p>
        </w:tc>
        <w:tc>
          <w:tcPr>
            <w:tcW w:w="3119" w:type="dxa"/>
            <w:vAlign w:val="center"/>
          </w:tcPr>
          <w:p w:rsidR="00881C90" w:rsidRDefault="00520EF5" w:rsidP="00A35D75">
            <w:pPr>
              <w:pStyle w:val="Textkrper-Zeileneinzug"/>
              <w:tabs>
                <w:tab w:val="right" w:pos="1206"/>
                <w:tab w:val="right" w:pos="1773"/>
              </w:tabs>
              <w:rPr>
                <w:rFonts w:ascii="Arial" w:hAnsi="Arial"/>
                <w:sz w:val="24"/>
              </w:rPr>
            </w:pPr>
            <w:r>
              <w:rPr>
                <w:rFonts w:ascii="Arial" w:hAnsi="Arial"/>
                <w:sz w:val="24"/>
              </w:rPr>
              <w:tab/>
              <w:t xml:space="preserve"> 187</w:t>
            </w:r>
            <w:r>
              <w:rPr>
                <w:rFonts w:ascii="Arial" w:hAnsi="Arial"/>
                <w:sz w:val="24"/>
              </w:rPr>
              <w:tab/>
            </w:r>
          </w:p>
        </w:tc>
      </w:tr>
    </w:tbl>
    <w:p w:rsidR="00006A5D" w:rsidRDefault="00006A5D" w:rsidP="00006A5D">
      <w:pPr>
        <w:spacing w:before="120"/>
        <w:jc w:val="both"/>
      </w:pPr>
      <w:r>
        <w:t>Begründen Sie die unterschiedlichen Siedepunkte.</w:t>
      </w:r>
    </w:p>
    <w:p w:rsidR="00881C90" w:rsidRDefault="00881C90">
      <w:pPr>
        <w:pStyle w:val="Textkrper-Zeileneinzug"/>
        <w:spacing w:before="120"/>
        <w:rPr>
          <w:rFonts w:ascii="Arial" w:hAnsi="Arial"/>
        </w:rPr>
      </w:pPr>
    </w:p>
    <w:p w:rsidR="00881C90" w:rsidRPr="00F70062" w:rsidRDefault="00F70062" w:rsidP="00F70062">
      <w:pPr>
        <w:pStyle w:val="Textkrper-Zeileneinzug"/>
        <w:spacing w:before="120" w:line="360" w:lineRule="auto"/>
        <w:rPr>
          <w:rFonts w:ascii="Arial" w:hAnsi="Arial"/>
          <w:b/>
          <w:u w:val="single"/>
        </w:rPr>
      </w:pPr>
      <w:r w:rsidRPr="00F70062">
        <w:rPr>
          <w:rFonts w:ascii="Arial" w:hAnsi="Arial"/>
          <w:b/>
          <w:u w:val="single"/>
        </w:rPr>
        <w:t>Tabelle2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5"/>
        <w:gridCol w:w="2233"/>
        <w:gridCol w:w="3119"/>
      </w:tblGrid>
      <w:tr w:rsidR="00A35D75" w:rsidTr="00520EF5">
        <w:trPr>
          <w:trHeight w:val="440"/>
        </w:trPr>
        <w:tc>
          <w:tcPr>
            <w:tcW w:w="2515" w:type="dxa"/>
            <w:tcBorders>
              <w:bottom w:val="single" w:sz="12" w:space="0" w:color="auto"/>
            </w:tcBorders>
            <w:vAlign w:val="center"/>
          </w:tcPr>
          <w:p w:rsidR="00A35D75" w:rsidRDefault="00A35D75">
            <w:pPr>
              <w:pStyle w:val="Textkrper-Zeileneinzug"/>
              <w:jc w:val="center"/>
              <w:rPr>
                <w:rFonts w:ascii="Arial" w:hAnsi="Arial"/>
                <w:b/>
                <w:sz w:val="24"/>
              </w:rPr>
            </w:pPr>
            <w:r>
              <w:rPr>
                <w:rFonts w:ascii="Arial" w:hAnsi="Arial"/>
                <w:b/>
                <w:sz w:val="24"/>
              </w:rPr>
              <w:t>Substanz</w:t>
            </w:r>
          </w:p>
        </w:tc>
        <w:tc>
          <w:tcPr>
            <w:tcW w:w="2233" w:type="dxa"/>
            <w:tcBorders>
              <w:bottom w:val="single" w:sz="12" w:space="0" w:color="auto"/>
            </w:tcBorders>
            <w:vAlign w:val="center"/>
          </w:tcPr>
          <w:p w:rsidR="00A35D75" w:rsidRDefault="00A35D75">
            <w:pPr>
              <w:pStyle w:val="Textkrper-Zeileneinzug"/>
              <w:jc w:val="center"/>
              <w:rPr>
                <w:rFonts w:ascii="Arial" w:hAnsi="Arial"/>
                <w:b/>
                <w:sz w:val="24"/>
              </w:rPr>
            </w:pPr>
            <w:r>
              <w:rPr>
                <w:rFonts w:ascii="Arial" w:hAnsi="Arial"/>
                <w:b/>
                <w:sz w:val="24"/>
              </w:rPr>
              <w:t>Molekülmasse</w:t>
            </w:r>
          </w:p>
        </w:tc>
        <w:tc>
          <w:tcPr>
            <w:tcW w:w="3119" w:type="dxa"/>
            <w:tcBorders>
              <w:bottom w:val="single" w:sz="12" w:space="0" w:color="auto"/>
            </w:tcBorders>
            <w:vAlign w:val="center"/>
          </w:tcPr>
          <w:p w:rsidR="00A35D75" w:rsidRDefault="00520EF5">
            <w:pPr>
              <w:pStyle w:val="Textkrper-Zeileneinzug"/>
              <w:jc w:val="center"/>
              <w:rPr>
                <w:rFonts w:ascii="Arial" w:hAnsi="Arial"/>
                <w:b/>
                <w:sz w:val="24"/>
              </w:rPr>
            </w:pPr>
            <w:r>
              <w:rPr>
                <w:rFonts w:ascii="Arial" w:hAnsi="Arial"/>
                <w:b/>
                <w:sz w:val="24"/>
              </w:rPr>
              <w:t>Siedetemperatur [°C]</w:t>
            </w:r>
          </w:p>
        </w:tc>
      </w:tr>
      <w:tr w:rsidR="00A35D75" w:rsidTr="00520EF5">
        <w:trPr>
          <w:trHeight w:val="440"/>
        </w:trPr>
        <w:tc>
          <w:tcPr>
            <w:tcW w:w="2515" w:type="dxa"/>
            <w:tcBorders>
              <w:top w:val="single" w:sz="12" w:space="0" w:color="auto"/>
            </w:tcBorders>
            <w:vAlign w:val="center"/>
          </w:tcPr>
          <w:p w:rsidR="00A35D75" w:rsidRDefault="00A35D75">
            <w:pPr>
              <w:pStyle w:val="Textkrper-Zeileneinzug"/>
              <w:rPr>
                <w:rFonts w:ascii="Arial" w:hAnsi="Arial"/>
                <w:sz w:val="24"/>
              </w:rPr>
            </w:pPr>
            <w:r>
              <w:rPr>
                <w:rFonts w:ascii="Arial" w:hAnsi="Arial"/>
                <w:sz w:val="24"/>
              </w:rPr>
              <w:t>Propanal</w:t>
            </w:r>
          </w:p>
        </w:tc>
        <w:tc>
          <w:tcPr>
            <w:tcW w:w="2233" w:type="dxa"/>
            <w:tcBorders>
              <w:top w:val="single" w:sz="12" w:space="0" w:color="auto"/>
            </w:tcBorders>
            <w:vAlign w:val="center"/>
          </w:tcPr>
          <w:p w:rsidR="00A35D75" w:rsidRDefault="00A35D75">
            <w:pPr>
              <w:pStyle w:val="Textkrper-Zeileneinzug"/>
              <w:jc w:val="center"/>
              <w:rPr>
                <w:rFonts w:ascii="Arial" w:hAnsi="Arial"/>
                <w:sz w:val="24"/>
              </w:rPr>
            </w:pPr>
            <w:r>
              <w:rPr>
                <w:rFonts w:ascii="Arial" w:hAnsi="Arial"/>
                <w:sz w:val="24"/>
              </w:rPr>
              <w:t>58</w:t>
            </w:r>
          </w:p>
        </w:tc>
        <w:tc>
          <w:tcPr>
            <w:tcW w:w="3119" w:type="dxa"/>
            <w:tcBorders>
              <w:top w:val="single" w:sz="12" w:space="0" w:color="auto"/>
            </w:tcBorders>
            <w:vAlign w:val="center"/>
          </w:tcPr>
          <w:p w:rsidR="00A35D75" w:rsidRDefault="00520EF5">
            <w:pPr>
              <w:pStyle w:val="Textkrper-Zeileneinzug"/>
              <w:tabs>
                <w:tab w:val="right" w:pos="1206"/>
                <w:tab w:val="right" w:pos="1773"/>
              </w:tabs>
              <w:rPr>
                <w:rFonts w:ascii="Arial" w:hAnsi="Arial"/>
                <w:sz w:val="24"/>
              </w:rPr>
            </w:pPr>
            <w:r>
              <w:rPr>
                <w:rFonts w:ascii="Arial" w:hAnsi="Arial"/>
                <w:sz w:val="24"/>
              </w:rPr>
              <w:tab/>
              <w:t>49</w:t>
            </w:r>
            <w:r>
              <w:rPr>
                <w:rFonts w:ascii="Arial" w:hAnsi="Arial"/>
                <w:sz w:val="24"/>
              </w:rPr>
              <w:tab/>
            </w:r>
          </w:p>
        </w:tc>
      </w:tr>
      <w:tr w:rsidR="00A35D75" w:rsidTr="00520EF5">
        <w:trPr>
          <w:trHeight w:val="440"/>
        </w:trPr>
        <w:tc>
          <w:tcPr>
            <w:tcW w:w="2515" w:type="dxa"/>
            <w:vAlign w:val="center"/>
          </w:tcPr>
          <w:p w:rsidR="00A35D75" w:rsidRDefault="00520EF5" w:rsidP="00520EF5">
            <w:pPr>
              <w:pStyle w:val="Textkrper-Zeileneinzug"/>
              <w:rPr>
                <w:rFonts w:ascii="Arial" w:hAnsi="Arial"/>
                <w:sz w:val="24"/>
              </w:rPr>
            </w:pPr>
            <w:r>
              <w:rPr>
                <w:rFonts w:ascii="Arial" w:hAnsi="Arial"/>
                <w:sz w:val="24"/>
              </w:rPr>
              <w:t>1-</w:t>
            </w:r>
            <w:r w:rsidR="00A35D75">
              <w:rPr>
                <w:rFonts w:ascii="Arial" w:hAnsi="Arial"/>
                <w:sz w:val="24"/>
              </w:rPr>
              <w:t>Propanol</w:t>
            </w:r>
          </w:p>
        </w:tc>
        <w:tc>
          <w:tcPr>
            <w:tcW w:w="2233" w:type="dxa"/>
            <w:vAlign w:val="center"/>
          </w:tcPr>
          <w:p w:rsidR="00A35D75" w:rsidRDefault="00A35D75">
            <w:pPr>
              <w:pStyle w:val="Textkrper-Zeileneinzug"/>
              <w:jc w:val="center"/>
              <w:rPr>
                <w:rFonts w:ascii="Arial" w:hAnsi="Arial"/>
                <w:sz w:val="24"/>
              </w:rPr>
            </w:pPr>
            <w:r>
              <w:rPr>
                <w:rFonts w:ascii="Arial" w:hAnsi="Arial"/>
                <w:sz w:val="24"/>
              </w:rPr>
              <w:t>60</w:t>
            </w:r>
          </w:p>
        </w:tc>
        <w:tc>
          <w:tcPr>
            <w:tcW w:w="3119" w:type="dxa"/>
            <w:vAlign w:val="center"/>
          </w:tcPr>
          <w:p w:rsidR="00A35D75" w:rsidRDefault="00520EF5">
            <w:pPr>
              <w:pStyle w:val="Textkrper-Zeileneinzug"/>
              <w:tabs>
                <w:tab w:val="right" w:pos="1206"/>
                <w:tab w:val="right" w:pos="1773"/>
              </w:tabs>
              <w:rPr>
                <w:rFonts w:ascii="Arial" w:hAnsi="Arial"/>
                <w:sz w:val="24"/>
              </w:rPr>
            </w:pPr>
            <w:r>
              <w:rPr>
                <w:rFonts w:ascii="Arial" w:hAnsi="Arial"/>
                <w:sz w:val="24"/>
              </w:rPr>
              <w:tab/>
              <w:t>97</w:t>
            </w:r>
            <w:r>
              <w:rPr>
                <w:rFonts w:ascii="Arial" w:hAnsi="Arial"/>
                <w:sz w:val="24"/>
              </w:rPr>
              <w:tab/>
            </w:r>
          </w:p>
        </w:tc>
      </w:tr>
      <w:tr w:rsidR="00A35D75" w:rsidTr="00520EF5">
        <w:trPr>
          <w:trHeight w:val="440"/>
        </w:trPr>
        <w:tc>
          <w:tcPr>
            <w:tcW w:w="2515" w:type="dxa"/>
            <w:vAlign w:val="center"/>
          </w:tcPr>
          <w:p w:rsidR="00A35D75" w:rsidRDefault="00A35D75">
            <w:pPr>
              <w:pStyle w:val="Textkrper-Zeileneinzug"/>
              <w:rPr>
                <w:rFonts w:ascii="Arial" w:hAnsi="Arial"/>
                <w:sz w:val="24"/>
              </w:rPr>
            </w:pPr>
            <w:r>
              <w:rPr>
                <w:rFonts w:ascii="Arial" w:hAnsi="Arial"/>
                <w:sz w:val="24"/>
              </w:rPr>
              <w:t>Essigsäure</w:t>
            </w:r>
          </w:p>
        </w:tc>
        <w:tc>
          <w:tcPr>
            <w:tcW w:w="2233" w:type="dxa"/>
            <w:vAlign w:val="center"/>
          </w:tcPr>
          <w:p w:rsidR="00A35D75" w:rsidRDefault="00A35D75">
            <w:pPr>
              <w:pStyle w:val="Textkrper-Zeileneinzug"/>
              <w:jc w:val="center"/>
              <w:rPr>
                <w:rFonts w:ascii="Arial" w:hAnsi="Arial"/>
                <w:sz w:val="24"/>
              </w:rPr>
            </w:pPr>
            <w:r>
              <w:rPr>
                <w:rFonts w:ascii="Arial" w:hAnsi="Arial"/>
                <w:sz w:val="24"/>
              </w:rPr>
              <w:t>60</w:t>
            </w:r>
          </w:p>
        </w:tc>
        <w:tc>
          <w:tcPr>
            <w:tcW w:w="3119" w:type="dxa"/>
            <w:vAlign w:val="center"/>
          </w:tcPr>
          <w:p w:rsidR="00A35D75" w:rsidRDefault="00520EF5">
            <w:pPr>
              <w:pStyle w:val="Textkrper-Zeileneinzug"/>
              <w:tabs>
                <w:tab w:val="right" w:pos="1206"/>
                <w:tab w:val="right" w:pos="1773"/>
              </w:tabs>
              <w:rPr>
                <w:rFonts w:ascii="Arial" w:hAnsi="Arial"/>
                <w:sz w:val="24"/>
              </w:rPr>
            </w:pPr>
            <w:r>
              <w:rPr>
                <w:rFonts w:ascii="Arial" w:hAnsi="Arial"/>
                <w:sz w:val="24"/>
              </w:rPr>
              <w:tab/>
              <w:t>118</w:t>
            </w:r>
            <w:r>
              <w:rPr>
                <w:rFonts w:ascii="Arial" w:hAnsi="Arial"/>
                <w:sz w:val="24"/>
              </w:rPr>
              <w:tab/>
            </w:r>
          </w:p>
        </w:tc>
      </w:tr>
      <w:tr w:rsidR="00A35D75" w:rsidTr="00520EF5">
        <w:trPr>
          <w:trHeight w:val="440"/>
        </w:trPr>
        <w:tc>
          <w:tcPr>
            <w:tcW w:w="2515" w:type="dxa"/>
            <w:vAlign w:val="center"/>
          </w:tcPr>
          <w:p w:rsidR="00A35D75" w:rsidRDefault="00A35D75">
            <w:pPr>
              <w:pStyle w:val="Textkrper-Zeileneinzug"/>
              <w:rPr>
                <w:rFonts w:ascii="Arial" w:hAnsi="Arial"/>
                <w:sz w:val="24"/>
              </w:rPr>
            </w:pPr>
            <w:r>
              <w:rPr>
                <w:rFonts w:ascii="Arial" w:hAnsi="Arial"/>
                <w:sz w:val="24"/>
              </w:rPr>
              <w:t>Butan</w:t>
            </w:r>
          </w:p>
        </w:tc>
        <w:tc>
          <w:tcPr>
            <w:tcW w:w="2233" w:type="dxa"/>
            <w:vAlign w:val="center"/>
          </w:tcPr>
          <w:p w:rsidR="00A35D75" w:rsidRDefault="00A35D75">
            <w:pPr>
              <w:pStyle w:val="Textkrper-Zeileneinzug"/>
              <w:jc w:val="center"/>
              <w:rPr>
                <w:rFonts w:ascii="Arial" w:hAnsi="Arial"/>
                <w:sz w:val="24"/>
              </w:rPr>
            </w:pPr>
            <w:r>
              <w:rPr>
                <w:rFonts w:ascii="Arial" w:hAnsi="Arial"/>
                <w:sz w:val="24"/>
              </w:rPr>
              <w:t>58</w:t>
            </w:r>
          </w:p>
        </w:tc>
        <w:tc>
          <w:tcPr>
            <w:tcW w:w="3119" w:type="dxa"/>
            <w:vAlign w:val="center"/>
          </w:tcPr>
          <w:p w:rsidR="00A35D75" w:rsidRDefault="00520EF5">
            <w:pPr>
              <w:pStyle w:val="Textkrper-Zeileneinzug"/>
              <w:tabs>
                <w:tab w:val="right" w:pos="1206"/>
                <w:tab w:val="right" w:pos="1773"/>
              </w:tabs>
              <w:rPr>
                <w:rFonts w:ascii="Arial" w:hAnsi="Arial"/>
                <w:sz w:val="24"/>
              </w:rPr>
            </w:pPr>
            <w:r>
              <w:rPr>
                <w:rFonts w:ascii="Arial" w:hAnsi="Arial"/>
                <w:sz w:val="24"/>
              </w:rPr>
              <w:tab/>
              <w:t xml:space="preserve"> - 0,5</w:t>
            </w:r>
            <w:r>
              <w:rPr>
                <w:rFonts w:ascii="Arial" w:hAnsi="Arial"/>
                <w:sz w:val="24"/>
              </w:rPr>
              <w:tab/>
            </w:r>
          </w:p>
        </w:tc>
      </w:tr>
    </w:tbl>
    <w:p w:rsidR="00A35D75" w:rsidRDefault="00A35D75">
      <w:pPr>
        <w:pStyle w:val="Textkrper-Zeileneinzug"/>
        <w:spacing w:before="120"/>
        <w:rPr>
          <w:rFonts w:ascii="Arial" w:hAnsi="Arial"/>
        </w:rPr>
      </w:pPr>
    </w:p>
    <w:p w:rsidR="00A35D75" w:rsidRDefault="00A35D75">
      <w:pPr>
        <w:pStyle w:val="Textkrper2"/>
        <w:spacing w:before="120"/>
      </w:pPr>
      <w:r>
        <w:t xml:space="preserve">Trotz ähnlicher Molekülmassen sind hier große Unterschiede. </w:t>
      </w:r>
    </w:p>
    <w:p w:rsidR="00A35D75" w:rsidRDefault="00A35D75">
      <w:pPr>
        <w:spacing w:before="120"/>
        <w:jc w:val="both"/>
      </w:pPr>
      <w:r>
        <w:t>Begründen Sie die unterschiedlichen Siedepunkte.</w:t>
      </w:r>
    </w:p>
    <w:p w:rsidR="00A35D75" w:rsidRDefault="00A35D75">
      <w:pPr>
        <w:tabs>
          <w:tab w:val="left" w:pos="567"/>
          <w:tab w:val="left" w:pos="3402"/>
          <w:tab w:val="left" w:pos="5670"/>
        </w:tabs>
      </w:pPr>
    </w:p>
    <w:p w:rsidR="00A35D75" w:rsidRDefault="00A35D75">
      <w:pPr>
        <w:tabs>
          <w:tab w:val="left" w:pos="567"/>
          <w:tab w:val="left" w:pos="3402"/>
          <w:tab w:val="left" w:pos="5670"/>
        </w:tabs>
      </w:pPr>
    </w:p>
    <w:p w:rsidR="00A35D75" w:rsidRDefault="00A35D75">
      <w:pPr>
        <w:tabs>
          <w:tab w:val="left" w:pos="567"/>
          <w:tab w:val="left" w:pos="3402"/>
          <w:tab w:val="left" w:pos="5670"/>
        </w:tabs>
      </w:pPr>
    </w:p>
    <w:p w:rsidR="00A35D75" w:rsidRDefault="00A35D75">
      <w:pPr>
        <w:tabs>
          <w:tab w:val="left" w:pos="567"/>
          <w:tab w:val="left" w:pos="3402"/>
          <w:tab w:val="left" w:pos="5670"/>
        </w:tabs>
      </w:pPr>
    </w:p>
    <w:p w:rsidR="00A35D75" w:rsidRDefault="00A35D75">
      <w:pPr>
        <w:tabs>
          <w:tab w:val="left" w:pos="567"/>
          <w:tab w:val="left" w:pos="3402"/>
          <w:tab w:val="left" w:pos="5670"/>
        </w:tabs>
      </w:pPr>
    </w:p>
    <w:p w:rsidR="00A35D75" w:rsidRDefault="00A35D75">
      <w:pPr>
        <w:tabs>
          <w:tab w:val="left" w:pos="567"/>
          <w:tab w:val="left" w:pos="3402"/>
          <w:tab w:val="left" w:pos="5670"/>
        </w:tabs>
      </w:pPr>
    </w:p>
    <w:p w:rsidR="00A35D75" w:rsidRDefault="00A35D75">
      <w:pPr>
        <w:tabs>
          <w:tab w:val="left" w:pos="567"/>
          <w:tab w:val="left" w:pos="3402"/>
          <w:tab w:val="left" w:pos="5670"/>
        </w:tabs>
        <w:ind w:left="567"/>
      </w:pPr>
      <w:r>
        <w:br w:type="page"/>
      </w:r>
    </w:p>
    <w:p w:rsidR="00A35D75" w:rsidRDefault="00A35D75">
      <w:pPr>
        <w:tabs>
          <w:tab w:val="left" w:pos="567"/>
          <w:tab w:val="left" w:pos="3402"/>
          <w:tab w:val="left" w:pos="5670"/>
        </w:tabs>
      </w:pPr>
    </w:p>
    <w:p w:rsidR="00A35D75" w:rsidRDefault="00AE7936" w:rsidP="00520EF5">
      <w:pPr>
        <w:tabs>
          <w:tab w:val="left" w:pos="567"/>
          <w:tab w:val="left" w:pos="3402"/>
          <w:tab w:val="left" w:pos="5670"/>
        </w:tabs>
        <w:rPr>
          <w:b/>
          <w:sz w:val="32"/>
        </w:rPr>
      </w:pPr>
      <w:r>
        <w:rPr>
          <w:b/>
          <w:sz w:val="32"/>
        </w:rPr>
        <w:t xml:space="preserve">P Station 7: </w:t>
      </w:r>
      <w:r w:rsidR="00A35D75">
        <w:rPr>
          <w:b/>
          <w:sz w:val="32"/>
        </w:rPr>
        <w:t>Nomenklatur wichtiger Carbonsäuren</w:t>
      </w:r>
    </w:p>
    <w:p w:rsidR="00A35D75" w:rsidRDefault="00A35D75">
      <w:pPr>
        <w:tabs>
          <w:tab w:val="left" w:pos="567"/>
          <w:tab w:val="left" w:pos="3402"/>
          <w:tab w:val="left" w:pos="5670"/>
        </w:tabs>
        <w:rPr>
          <w:b/>
          <w:sz w:val="32"/>
        </w:rPr>
      </w:pPr>
    </w:p>
    <w:p w:rsidR="00A35D75" w:rsidRDefault="00A35D75">
      <w:pPr>
        <w:jc w:val="both"/>
        <w:rPr>
          <w:sz w:val="28"/>
        </w:rPr>
      </w:pPr>
    </w:p>
    <w:p w:rsidR="00A35D75" w:rsidRDefault="00A35D75">
      <w:pPr>
        <w:jc w:val="both"/>
        <w:rPr>
          <w:sz w:val="28"/>
        </w:rPr>
      </w:pPr>
      <w:r>
        <w:rPr>
          <w:sz w:val="28"/>
        </w:rPr>
        <w:t>Ergänzen Sie die Lücken auf Ihrem Arbeitsblatt!</w:t>
      </w:r>
    </w:p>
    <w:p w:rsidR="00A35D75" w:rsidRDefault="00A35D75">
      <w:pPr>
        <w:spacing w:line="360" w:lineRule="auto"/>
        <w:ind w:firstLine="709"/>
      </w:pPr>
      <w:r>
        <w:br w:type="page"/>
      </w:r>
    </w:p>
    <w:p w:rsidR="00A35D75" w:rsidRPr="00B47C71" w:rsidRDefault="00A35D75">
      <w:pPr>
        <w:ind w:firstLine="709"/>
      </w:pPr>
    </w:p>
    <w:p w:rsidR="00A35D75" w:rsidRDefault="00A35D75">
      <w:pPr>
        <w:tabs>
          <w:tab w:val="left" w:pos="567"/>
          <w:tab w:val="left" w:pos="3402"/>
          <w:tab w:val="left" w:pos="5670"/>
        </w:tabs>
        <w:rPr>
          <w:b/>
          <w:sz w:val="32"/>
        </w:rPr>
      </w:pPr>
      <w:r>
        <w:rPr>
          <w:b/>
          <w:sz w:val="32"/>
        </w:rPr>
        <w:t>P Station 8:</w:t>
      </w:r>
      <w:r w:rsidR="0073199E">
        <w:rPr>
          <w:b/>
          <w:sz w:val="32"/>
        </w:rPr>
        <w:t xml:space="preserve"> </w:t>
      </w:r>
      <w:r>
        <w:rPr>
          <w:b/>
          <w:sz w:val="32"/>
        </w:rPr>
        <w:t>Reaktionen der Carbonsäuren mit Alkoholen</w:t>
      </w:r>
    </w:p>
    <w:p w:rsidR="00A35D75" w:rsidRDefault="00A35D75">
      <w:pPr>
        <w:tabs>
          <w:tab w:val="left" w:pos="567"/>
          <w:tab w:val="left" w:pos="3402"/>
          <w:tab w:val="left" w:pos="5670"/>
        </w:tabs>
        <w:rPr>
          <w:b/>
          <w:sz w:val="32"/>
        </w:rPr>
      </w:pPr>
    </w:p>
    <w:p w:rsidR="00A35D75" w:rsidRDefault="00A35D75"/>
    <w:p w:rsidR="00A35D75" w:rsidRDefault="00A35D75">
      <w:pPr>
        <w:pStyle w:val="berschrift5"/>
        <w:spacing w:line="360" w:lineRule="auto"/>
      </w:pPr>
      <w:r>
        <w:t>Carbonsäureester</w:t>
      </w:r>
    </w:p>
    <w:p w:rsidR="00A35D75" w:rsidRDefault="00A35D75">
      <w:pPr>
        <w:pStyle w:val="Kopfzeile"/>
        <w:tabs>
          <w:tab w:val="clear" w:pos="4536"/>
          <w:tab w:val="clear" w:pos="9072"/>
        </w:tabs>
      </w:pPr>
      <w:r>
        <w:t>Die Bildung der Carbonsäureester verläuft vereinfacht nach folgendem Schema:</w:t>
      </w:r>
    </w:p>
    <w:p w:rsidR="00A35D75" w:rsidRDefault="000977C3">
      <w:pPr>
        <w:pStyle w:val="Kopfzeile"/>
        <w:tabs>
          <w:tab w:val="clear" w:pos="4536"/>
          <w:tab w:val="clear" w:pos="9072"/>
        </w:tabs>
        <w:spacing w:line="480" w:lineRule="auto"/>
      </w:pPr>
      <w:r>
        <w:rPr>
          <w:noProof/>
        </w:rPr>
        <mc:AlternateContent>
          <mc:Choice Requires="wps">
            <w:drawing>
              <wp:anchor distT="0" distB="0" distL="114300" distR="114300" simplePos="0" relativeHeight="251660800" behindDoc="0" locked="0" layoutInCell="0" allowOverlap="1" wp14:anchorId="52BC7AC7" wp14:editId="23BEF837">
                <wp:simplePos x="0" y="0"/>
                <wp:positionH relativeFrom="column">
                  <wp:posOffset>102870</wp:posOffset>
                </wp:positionH>
                <wp:positionV relativeFrom="paragraph">
                  <wp:posOffset>113665</wp:posOffset>
                </wp:positionV>
                <wp:extent cx="5942965" cy="936625"/>
                <wp:effectExtent l="0" t="0" r="0" b="0"/>
                <wp:wrapNone/>
                <wp:docPr id="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965" cy="936625"/>
                        </a:xfrm>
                        <a:prstGeom prst="rect">
                          <a:avLst/>
                        </a:prstGeom>
                        <a:solidFill>
                          <a:srgbClr val="FFFFFF"/>
                        </a:solidFill>
                        <a:ln w="9525">
                          <a:solidFill>
                            <a:srgbClr val="000000"/>
                          </a:solidFill>
                          <a:miter lim="800000"/>
                          <a:headEnd/>
                          <a:tailEnd/>
                        </a:ln>
                      </wps:spPr>
                      <wps:txbx>
                        <w:txbxContent>
                          <w:p w:rsidR="00A35D75" w:rsidRDefault="00A35D75">
                            <w:r>
                              <w:object w:dxaOrig="9366" w:dyaOrig="1361">
                                <v:shape id="_x0000_i1030" type="#_x0000_t75" style="width:452.85pt;height:65.8pt" o:ole="" fillcolor="window">
                                  <v:imagedata r:id="rId17" o:title=""/>
                                </v:shape>
                                <o:OLEObject Type="Embed" ProgID="CorelDraw.Graphic.8" ShapeID="_x0000_i1030" DrawAspect="Content" ObjectID="_1462618998" r:id="rId1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9" type="#_x0000_t202" style="position:absolute;margin-left:8.1pt;margin-top:8.95pt;width:467.95pt;height:7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" o:allowincell="f">
                <v:textbox>
                  <w:txbxContent>
                    <w:p w:rsidR="00A35D75" w:rsidRDefault="00A35D75">
                      <w:r>
                        <w:object w:dxaOrig="9366" w:dyaOrig="1361">
                          <v:shape id="_x0000_i1047" type="#_x0000_t75" style="width:452.85pt;height:65.8pt" o:ole="" fillcolor="window">
                            <v:imagedata r:id="rId19" o:title=""/>
                          </v:shape>
                          <o:OLEObject Type="Embed" ProgID="CorelDraw.Graphic.8" ShapeID="_x0000_i1047" DrawAspect="Content" ObjectID="_1462609558" r:id="rId20"/>
                        </w:object>
                      </w:r>
                    </w:p>
                  </w:txbxContent>
                </v:textbox>
              </v:shape>
            </w:pict>
          </mc:Fallback>
        </mc:AlternateContent>
      </w:r>
    </w:p>
    <w:p w:rsidR="00A35D75" w:rsidRDefault="00A35D75">
      <w:pPr>
        <w:pStyle w:val="Kopfzeile"/>
        <w:tabs>
          <w:tab w:val="clear" w:pos="4536"/>
          <w:tab w:val="clear" w:pos="9072"/>
        </w:tabs>
        <w:spacing w:line="480" w:lineRule="auto"/>
      </w:pPr>
    </w:p>
    <w:p w:rsidR="00A35D75" w:rsidRDefault="00A35D75">
      <w:pPr>
        <w:pStyle w:val="Kopfzeile"/>
        <w:tabs>
          <w:tab w:val="clear" w:pos="4536"/>
          <w:tab w:val="clear" w:pos="9072"/>
        </w:tabs>
        <w:spacing w:line="480" w:lineRule="auto"/>
      </w:pPr>
    </w:p>
    <w:p w:rsidR="00A35D75" w:rsidRDefault="00A35D75">
      <w:pPr>
        <w:rPr>
          <w:sz w:val="28"/>
        </w:rPr>
      </w:pPr>
    </w:p>
    <w:p w:rsidR="00A35D75" w:rsidRDefault="00A35D75">
      <w:pPr>
        <w:spacing w:line="360" w:lineRule="auto"/>
      </w:pPr>
      <w:r>
        <w:rPr>
          <w:u w:val="single"/>
        </w:rPr>
        <w:t>Benennung eines Esters</w:t>
      </w:r>
      <w:r>
        <w:t>:</w:t>
      </w:r>
    </w:p>
    <w:p w:rsidR="00A35D75" w:rsidRDefault="00A35D75" w:rsidP="00520EF5">
      <w:r>
        <w:t>Name der Carbonsäure + Restname des Alkohols + Endung –ester</w:t>
      </w:r>
    </w:p>
    <w:p w:rsidR="00A35D75" w:rsidRDefault="00A35D75" w:rsidP="00520EF5">
      <w:r>
        <w:t>B</w:t>
      </w:r>
      <w:r w:rsidR="00520EF5">
        <w:t>eis</w:t>
      </w:r>
      <w:r>
        <w:t>p</w:t>
      </w:r>
      <w:r w:rsidR="00520EF5">
        <w:t>iel</w:t>
      </w:r>
      <w:r>
        <w:t xml:space="preserve">: </w:t>
      </w:r>
      <w:r w:rsidR="00520EF5">
        <w:t xml:space="preserve"> </w:t>
      </w:r>
      <w:r>
        <w:t>Säure: Essigsäure, Alkohol: Methanol</w:t>
      </w:r>
    </w:p>
    <w:p w:rsidR="00A35D75" w:rsidRDefault="00C74A78" w:rsidP="00520EF5">
      <w:pPr>
        <w:ind w:left="1021"/>
      </w:pPr>
      <w:r>
        <w:t xml:space="preserve"> Ester:  Essigsäure-methyl-</w:t>
      </w:r>
      <w:r w:rsidR="00A35D75">
        <w:t>ester</w:t>
      </w:r>
    </w:p>
    <w:p w:rsidR="00A35D75" w:rsidRDefault="00A35D75">
      <w:pPr>
        <w:rPr>
          <w:sz w:val="28"/>
        </w:rPr>
      </w:pPr>
    </w:p>
    <w:p w:rsidR="00A35D75" w:rsidRDefault="00A35D75">
      <w:pPr>
        <w:spacing w:line="360" w:lineRule="auto"/>
        <w:rPr>
          <w:sz w:val="28"/>
        </w:rPr>
      </w:pPr>
      <w:r>
        <w:rPr>
          <w:b/>
          <w:sz w:val="28"/>
          <w:u w:val="single"/>
        </w:rPr>
        <w:t>Versuch</w:t>
      </w:r>
      <w:r>
        <w:rPr>
          <w:sz w:val="28"/>
        </w:rPr>
        <w:t>:</w:t>
      </w:r>
    </w:p>
    <w:p w:rsidR="00A35D75" w:rsidRDefault="00A35D75">
      <w:r>
        <w:t xml:space="preserve">In einem Reagenzglas werden </w:t>
      </w:r>
      <w:r w:rsidR="00903402">
        <w:t>eine</w:t>
      </w:r>
      <w:r>
        <w:t xml:space="preserve"> Carbonsäure </w:t>
      </w:r>
      <w:r w:rsidR="00903402">
        <w:t xml:space="preserve">und ein </w:t>
      </w:r>
      <w:r>
        <w:t xml:space="preserve">Alkohol </w:t>
      </w:r>
      <w:r w:rsidR="00903402">
        <w:t xml:space="preserve">in den </w:t>
      </w:r>
      <w:r w:rsidR="00520EF5">
        <w:t xml:space="preserve">in der Tabelle </w:t>
      </w:r>
      <w:r w:rsidR="00903402">
        <w:t>angegebene</w:t>
      </w:r>
      <w:r w:rsidR="00520EF5">
        <w:t xml:space="preserve">n </w:t>
      </w:r>
      <w:r w:rsidR="00903402">
        <w:t xml:space="preserve">Mengen </w:t>
      </w:r>
      <w:r>
        <w:t xml:space="preserve">gemischt. Dann </w:t>
      </w:r>
      <w:r w:rsidR="00903402">
        <w:t>pipettiert man 1</w:t>
      </w:r>
      <w:r w:rsidR="00C74A78">
        <w:t xml:space="preserve"> </w:t>
      </w:r>
      <w:r w:rsidR="00903402">
        <w:t>m</w:t>
      </w:r>
      <w:r w:rsidR="00520EF5">
        <w:t>l</w:t>
      </w:r>
      <w:r w:rsidR="00903402">
        <w:t xml:space="preserve"> </w:t>
      </w:r>
      <w:r>
        <w:t xml:space="preserve">konzentrierte Schwefelsäure </w:t>
      </w:r>
      <w:r>
        <w:br/>
      </w:r>
      <w:r>
        <w:rPr>
          <w:b/>
        </w:rPr>
        <w:t xml:space="preserve">(V O R S I C H T !!) </w:t>
      </w:r>
      <w:r w:rsidR="00903402">
        <w:t>hinzu.</w:t>
      </w:r>
    </w:p>
    <w:p w:rsidR="00A35D75" w:rsidRDefault="00903402">
      <w:r>
        <w:t xml:space="preserve">Nun wird gut gemischt und anschließend </w:t>
      </w:r>
      <w:r w:rsidR="00A35D75">
        <w:t>prüft man den Geruch!</w:t>
      </w:r>
    </w:p>
    <w:p w:rsidR="00A35D75" w:rsidRDefault="00A35D75"/>
    <w:p w:rsidR="00A35D75" w:rsidRDefault="00903402">
      <w:r>
        <w:t xml:space="preserve">Stellen Sie maximal </w:t>
      </w:r>
      <w:r w:rsidR="00C74A78">
        <w:t>zwei</w:t>
      </w:r>
      <w:r>
        <w:t xml:space="preserve"> Ester her!</w:t>
      </w:r>
    </w:p>
    <w:p w:rsidR="00903402" w:rsidRDefault="00903402"/>
    <w:tbl>
      <w:tblPr>
        <w:tblW w:w="0" w:type="auto"/>
        <w:tblInd w:w="7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4536"/>
        <w:gridCol w:w="3402"/>
        <w:gridCol w:w="1701"/>
      </w:tblGrid>
      <w:tr w:rsidR="00130FA5" w:rsidTr="00130FA5">
        <w:tc>
          <w:tcPr>
            <w:tcW w:w="4536" w:type="dxa"/>
            <w:vAlign w:val="center"/>
          </w:tcPr>
          <w:p w:rsidR="00130FA5" w:rsidRDefault="00130FA5">
            <w:pPr>
              <w:jc w:val="center"/>
              <w:rPr>
                <w:b/>
                <w:sz w:val="28"/>
              </w:rPr>
            </w:pPr>
            <w:r>
              <w:rPr>
                <w:b/>
                <w:sz w:val="28"/>
              </w:rPr>
              <w:t>Säure</w:t>
            </w:r>
          </w:p>
        </w:tc>
        <w:tc>
          <w:tcPr>
            <w:tcW w:w="3402" w:type="dxa"/>
            <w:vAlign w:val="center"/>
          </w:tcPr>
          <w:p w:rsidR="00130FA5" w:rsidRDefault="00130FA5">
            <w:pPr>
              <w:pStyle w:val="berschrift2"/>
              <w:tabs>
                <w:tab w:val="clear" w:pos="567"/>
                <w:tab w:val="clear" w:pos="9072"/>
              </w:tabs>
            </w:pPr>
            <w:r>
              <w:t>Alkohol</w:t>
            </w:r>
          </w:p>
        </w:tc>
        <w:tc>
          <w:tcPr>
            <w:tcW w:w="1701" w:type="dxa"/>
          </w:tcPr>
          <w:p w:rsidR="00130FA5" w:rsidRDefault="00130FA5">
            <w:pPr>
              <w:pStyle w:val="berschrift2"/>
              <w:tabs>
                <w:tab w:val="clear" w:pos="567"/>
                <w:tab w:val="clear" w:pos="9072"/>
              </w:tabs>
            </w:pPr>
            <w:r>
              <w:t>H</w:t>
            </w:r>
            <w:r w:rsidRPr="00130FA5">
              <w:rPr>
                <w:vertAlign w:val="subscript"/>
              </w:rPr>
              <w:t>2</w:t>
            </w:r>
            <w:r>
              <w:t>SO</w:t>
            </w:r>
            <w:r w:rsidRPr="00130FA5">
              <w:rPr>
                <w:vertAlign w:val="subscript"/>
              </w:rPr>
              <w:t>4</w:t>
            </w:r>
            <w:r>
              <w:t xml:space="preserve"> </w:t>
            </w:r>
            <w:r w:rsidRPr="00130FA5">
              <w:rPr>
                <w:vertAlign w:val="subscript"/>
              </w:rPr>
              <w:t>konz</w:t>
            </w:r>
            <w:r>
              <w:rPr>
                <w:vertAlign w:val="subscript"/>
              </w:rPr>
              <w:t>.</w:t>
            </w:r>
          </w:p>
        </w:tc>
      </w:tr>
      <w:tr w:rsidR="00130FA5" w:rsidRPr="00130FA5" w:rsidTr="00E810C7">
        <w:trPr>
          <w:trHeight w:val="560"/>
        </w:trPr>
        <w:tc>
          <w:tcPr>
            <w:tcW w:w="4536" w:type="dxa"/>
            <w:vAlign w:val="center"/>
          </w:tcPr>
          <w:p w:rsidR="00130FA5" w:rsidRPr="00130FA5" w:rsidRDefault="00130FA5" w:rsidP="008D46BE">
            <w:pPr>
              <w:tabs>
                <w:tab w:val="left" w:pos="2624"/>
              </w:tabs>
              <w:rPr>
                <w:sz w:val="26"/>
                <w:szCs w:val="26"/>
              </w:rPr>
            </w:pPr>
            <w:r w:rsidRPr="00130FA5">
              <w:rPr>
                <w:sz w:val="26"/>
                <w:szCs w:val="26"/>
              </w:rPr>
              <w:t>Essigsäure</w:t>
            </w:r>
            <w:r w:rsidRPr="00130FA5">
              <w:rPr>
                <w:sz w:val="26"/>
                <w:szCs w:val="26"/>
              </w:rPr>
              <w:tab/>
              <w:t>2 ml</w:t>
            </w:r>
          </w:p>
        </w:tc>
        <w:tc>
          <w:tcPr>
            <w:tcW w:w="3402" w:type="dxa"/>
            <w:vAlign w:val="center"/>
          </w:tcPr>
          <w:p w:rsidR="00130FA5" w:rsidRPr="00130FA5" w:rsidRDefault="00130FA5" w:rsidP="003B7B9F">
            <w:pPr>
              <w:tabs>
                <w:tab w:val="left" w:pos="2482"/>
              </w:tabs>
              <w:rPr>
                <w:sz w:val="26"/>
                <w:szCs w:val="26"/>
              </w:rPr>
            </w:pPr>
            <w:r w:rsidRPr="00130FA5">
              <w:rPr>
                <w:sz w:val="26"/>
                <w:szCs w:val="26"/>
              </w:rPr>
              <w:t>Octan-1-ol</w:t>
            </w:r>
            <w:r w:rsidRPr="00130FA5">
              <w:rPr>
                <w:sz w:val="26"/>
                <w:szCs w:val="26"/>
              </w:rPr>
              <w:tab/>
              <w:t>2 ml</w:t>
            </w:r>
          </w:p>
        </w:tc>
        <w:tc>
          <w:tcPr>
            <w:tcW w:w="1701" w:type="dxa"/>
            <w:vAlign w:val="center"/>
          </w:tcPr>
          <w:p w:rsidR="00130FA5" w:rsidRPr="00130FA5" w:rsidRDefault="00130FA5" w:rsidP="00130FA5">
            <w:pPr>
              <w:tabs>
                <w:tab w:val="left" w:pos="2198"/>
              </w:tabs>
              <w:jc w:val="center"/>
              <w:rPr>
                <w:sz w:val="26"/>
                <w:szCs w:val="26"/>
              </w:rPr>
            </w:pPr>
            <w:r w:rsidRPr="00130FA5">
              <w:rPr>
                <w:sz w:val="26"/>
                <w:szCs w:val="26"/>
              </w:rPr>
              <w:t>1 ml</w:t>
            </w:r>
          </w:p>
        </w:tc>
      </w:tr>
      <w:tr w:rsidR="00130FA5" w:rsidRPr="00130FA5" w:rsidTr="00E810C7">
        <w:trPr>
          <w:trHeight w:val="560"/>
        </w:trPr>
        <w:tc>
          <w:tcPr>
            <w:tcW w:w="4536" w:type="dxa"/>
            <w:vAlign w:val="center"/>
          </w:tcPr>
          <w:p w:rsidR="00130FA5" w:rsidRPr="00130FA5" w:rsidRDefault="00130FA5" w:rsidP="008D46BE">
            <w:pPr>
              <w:tabs>
                <w:tab w:val="left" w:pos="2624"/>
              </w:tabs>
              <w:rPr>
                <w:sz w:val="26"/>
                <w:szCs w:val="26"/>
              </w:rPr>
            </w:pPr>
            <w:r w:rsidRPr="00130FA5">
              <w:rPr>
                <w:sz w:val="26"/>
                <w:szCs w:val="26"/>
              </w:rPr>
              <w:t>Essigsäure</w:t>
            </w:r>
            <w:r>
              <w:rPr>
                <w:sz w:val="26"/>
                <w:szCs w:val="26"/>
              </w:rPr>
              <w:tab/>
              <w:t>2 ml</w:t>
            </w:r>
          </w:p>
        </w:tc>
        <w:tc>
          <w:tcPr>
            <w:tcW w:w="3402" w:type="dxa"/>
            <w:vAlign w:val="center"/>
          </w:tcPr>
          <w:p w:rsidR="00130FA5" w:rsidRPr="00130FA5" w:rsidRDefault="00130FA5" w:rsidP="003B7B9F">
            <w:pPr>
              <w:tabs>
                <w:tab w:val="left" w:pos="2482"/>
              </w:tabs>
              <w:rPr>
                <w:sz w:val="26"/>
                <w:szCs w:val="26"/>
              </w:rPr>
            </w:pPr>
            <w:r w:rsidRPr="00130FA5">
              <w:rPr>
                <w:sz w:val="26"/>
                <w:szCs w:val="26"/>
              </w:rPr>
              <w:t>Butan-1-ol</w:t>
            </w:r>
            <w:r>
              <w:rPr>
                <w:sz w:val="26"/>
                <w:szCs w:val="26"/>
              </w:rPr>
              <w:tab/>
              <w:t>2 ml</w:t>
            </w:r>
          </w:p>
        </w:tc>
        <w:tc>
          <w:tcPr>
            <w:tcW w:w="1701" w:type="dxa"/>
            <w:vAlign w:val="center"/>
          </w:tcPr>
          <w:p w:rsidR="00130FA5" w:rsidRPr="00130FA5" w:rsidRDefault="00130FA5" w:rsidP="00130FA5">
            <w:pPr>
              <w:tabs>
                <w:tab w:val="left" w:pos="2198"/>
              </w:tabs>
              <w:jc w:val="center"/>
              <w:rPr>
                <w:sz w:val="26"/>
                <w:szCs w:val="26"/>
              </w:rPr>
            </w:pPr>
            <w:r w:rsidRPr="00130FA5">
              <w:rPr>
                <w:sz w:val="26"/>
                <w:szCs w:val="26"/>
              </w:rPr>
              <w:t>1 ml</w:t>
            </w:r>
          </w:p>
        </w:tc>
      </w:tr>
      <w:tr w:rsidR="00130FA5" w:rsidRPr="00130FA5" w:rsidTr="00E810C7">
        <w:trPr>
          <w:trHeight w:val="560"/>
        </w:trPr>
        <w:tc>
          <w:tcPr>
            <w:tcW w:w="4536" w:type="dxa"/>
            <w:vAlign w:val="center"/>
          </w:tcPr>
          <w:p w:rsidR="00130FA5" w:rsidRPr="00130FA5" w:rsidRDefault="00130FA5" w:rsidP="008D46BE">
            <w:pPr>
              <w:tabs>
                <w:tab w:val="left" w:pos="2624"/>
              </w:tabs>
              <w:rPr>
                <w:sz w:val="26"/>
                <w:szCs w:val="26"/>
              </w:rPr>
            </w:pPr>
            <w:r w:rsidRPr="00130FA5">
              <w:rPr>
                <w:sz w:val="26"/>
                <w:szCs w:val="26"/>
              </w:rPr>
              <w:t>Essigsäure</w:t>
            </w:r>
            <w:r>
              <w:rPr>
                <w:sz w:val="26"/>
                <w:szCs w:val="26"/>
              </w:rPr>
              <w:tab/>
              <w:t>2 ml</w:t>
            </w:r>
          </w:p>
        </w:tc>
        <w:tc>
          <w:tcPr>
            <w:tcW w:w="3402" w:type="dxa"/>
            <w:vAlign w:val="center"/>
          </w:tcPr>
          <w:p w:rsidR="00130FA5" w:rsidRPr="00130FA5" w:rsidRDefault="00130FA5" w:rsidP="003B7B9F">
            <w:pPr>
              <w:tabs>
                <w:tab w:val="left" w:pos="2482"/>
              </w:tabs>
              <w:rPr>
                <w:sz w:val="26"/>
                <w:szCs w:val="26"/>
              </w:rPr>
            </w:pPr>
            <w:r w:rsidRPr="00130FA5">
              <w:rPr>
                <w:sz w:val="26"/>
                <w:szCs w:val="26"/>
              </w:rPr>
              <w:t>Pentan-1-ol</w:t>
            </w:r>
            <w:r>
              <w:rPr>
                <w:sz w:val="26"/>
                <w:szCs w:val="26"/>
              </w:rPr>
              <w:tab/>
              <w:t>2 ml</w:t>
            </w:r>
          </w:p>
        </w:tc>
        <w:tc>
          <w:tcPr>
            <w:tcW w:w="1701" w:type="dxa"/>
            <w:vAlign w:val="center"/>
          </w:tcPr>
          <w:p w:rsidR="00130FA5" w:rsidRPr="00130FA5" w:rsidRDefault="00130FA5" w:rsidP="00130FA5">
            <w:pPr>
              <w:tabs>
                <w:tab w:val="left" w:pos="2198"/>
              </w:tabs>
              <w:jc w:val="center"/>
              <w:rPr>
                <w:sz w:val="26"/>
                <w:szCs w:val="26"/>
              </w:rPr>
            </w:pPr>
            <w:r w:rsidRPr="00130FA5">
              <w:rPr>
                <w:sz w:val="26"/>
                <w:szCs w:val="26"/>
              </w:rPr>
              <w:t>1 ml</w:t>
            </w:r>
          </w:p>
        </w:tc>
      </w:tr>
      <w:tr w:rsidR="00130FA5" w:rsidRPr="00130FA5" w:rsidTr="00E810C7">
        <w:trPr>
          <w:trHeight w:val="560"/>
        </w:trPr>
        <w:tc>
          <w:tcPr>
            <w:tcW w:w="4536" w:type="dxa"/>
            <w:vAlign w:val="center"/>
          </w:tcPr>
          <w:p w:rsidR="00130FA5" w:rsidRPr="00130FA5" w:rsidRDefault="00130FA5" w:rsidP="008D46BE">
            <w:pPr>
              <w:tabs>
                <w:tab w:val="left" w:pos="2624"/>
              </w:tabs>
              <w:rPr>
                <w:sz w:val="26"/>
                <w:szCs w:val="26"/>
              </w:rPr>
            </w:pPr>
            <w:r w:rsidRPr="00130FA5">
              <w:rPr>
                <w:sz w:val="26"/>
                <w:szCs w:val="26"/>
              </w:rPr>
              <w:t>Propansäure</w:t>
            </w:r>
            <w:r>
              <w:rPr>
                <w:sz w:val="26"/>
                <w:szCs w:val="26"/>
              </w:rPr>
              <w:tab/>
              <w:t>2 ml</w:t>
            </w:r>
          </w:p>
        </w:tc>
        <w:tc>
          <w:tcPr>
            <w:tcW w:w="3402" w:type="dxa"/>
            <w:vAlign w:val="center"/>
          </w:tcPr>
          <w:p w:rsidR="00130FA5" w:rsidRPr="00130FA5" w:rsidRDefault="00130FA5" w:rsidP="003B7B9F">
            <w:pPr>
              <w:tabs>
                <w:tab w:val="left" w:pos="2482"/>
              </w:tabs>
              <w:rPr>
                <w:sz w:val="26"/>
                <w:szCs w:val="26"/>
              </w:rPr>
            </w:pPr>
            <w:r w:rsidRPr="00130FA5">
              <w:rPr>
                <w:sz w:val="26"/>
                <w:szCs w:val="26"/>
              </w:rPr>
              <w:t>Ethanol</w:t>
            </w:r>
            <w:r>
              <w:rPr>
                <w:sz w:val="26"/>
                <w:szCs w:val="26"/>
              </w:rPr>
              <w:tab/>
              <w:t>2 ml</w:t>
            </w:r>
          </w:p>
        </w:tc>
        <w:tc>
          <w:tcPr>
            <w:tcW w:w="1701" w:type="dxa"/>
            <w:vAlign w:val="center"/>
          </w:tcPr>
          <w:p w:rsidR="00130FA5" w:rsidRPr="00130FA5" w:rsidRDefault="00130FA5" w:rsidP="00130FA5">
            <w:pPr>
              <w:tabs>
                <w:tab w:val="left" w:pos="2198"/>
              </w:tabs>
              <w:jc w:val="center"/>
              <w:rPr>
                <w:sz w:val="26"/>
                <w:szCs w:val="26"/>
              </w:rPr>
            </w:pPr>
            <w:r w:rsidRPr="00130FA5">
              <w:rPr>
                <w:sz w:val="26"/>
                <w:szCs w:val="26"/>
              </w:rPr>
              <w:t>1 ml</w:t>
            </w:r>
          </w:p>
        </w:tc>
      </w:tr>
      <w:tr w:rsidR="00130FA5" w:rsidRPr="00130FA5" w:rsidTr="00E810C7">
        <w:trPr>
          <w:trHeight w:val="560"/>
        </w:trPr>
        <w:tc>
          <w:tcPr>
            <w:tcW w:w="4536" w:type="dxa"/>
            <w:vAlign w:val="center"/>
          </w:tcPr>
          <w:p w:rsidR="00130FA5" w:rsidRPr="00130FA5" w:rsidRDefault="00130FA5" w:rsidP="008D46BE">
            <w:pPr>
              <w:tabs>
                <w:tab w:val="left" w:pos="2624"/>
              </w:tabs>
              <w:rPr>
                <w:sz w:val="26"/>
                <w:szCs w:val="26"/>
              </w:rPr>
            </w:pPr>
            <w:r w:rsidRPr="00130FA5">
              <w:rPr>
                <w:sz w:val="26"/>
                <w:szCs w:val="26"/>
              </w:rPr>
              <w:t>Benzoesäure</w:t>
            </w:r>
            <w:r>
              <w:rPr>
                <w:sz w:val="26"/>
                <w:szCs w:val="26"/>
              </w:rPr>
              <w:tab/>
              <w:t>1 Spatelspitze</w:t>
            </w:r>
          </w:p>
        </w:tc>
        <w:tc>
          <w:tcPr>
            <w:tcW w:w="3402" w:type="dxa"/>
            <w:vAlign w:val="center"/>
          </w:tcPr>
          <w:p w:rsidR="00130FA5" w:rsidRPr="00130FA5" w:rsidRDefault="00130FA5" w:rsidP="003B7B9F">
            <w:pPr>
              <w:tabs>
                <w:tab w:val="left" w:pos="2482"/>
              </w:tabs>
              <w:rPr>
                <w:sz w:val="26"/>
                <w:szCs w:val="26"/>
                <w:lang w:val="it-IT"/>
              </w:rPr>
            </w:pPr>
            <w:r w:rsidRPr="00130FA5">
              <w:rPr>
                <w:sz w:val="26"/>
                <w:szCs w:val="26"/>
                <w:lang w:val="it-IT"/>
              </w:rPr>
              <w:t>Ethanol</w:t>
            </w:r>
            <w:r>
              <w:rPr>
                <w:sz w:val="26"/>
                <w:szCs w:val="26"/>
                <w:lang w:val="it-IT"/>
              </w:rPr>
              <w:tab/>
              <w:t>3 ml</w:t>
            </w:r>
          </w:p>
        </w:tc>
        <w:tc>
          <w:tcPr>
            <w:tcW w:w="1701" w:type="dxa"/>
            <w:vAlign w:val="center"/>
          </w:tcPr>
          <w:p w:rsidR="00130FA5" w:rsidRPr="00130FA5" w:rsidRDefault="00130FA5" w:rsidP="00130FA5">
            <w:pPr>
              <w:tabs>
                <w:tab w:val="left" w:pos="2198"/>
              </w:tabs>
              <w:jc w:val="center"/>
              <w:rPr>
                <w:sz w:val="26"/>
                <w:szCs w:val="26"/>
              </w:rPr>
            </w:pPr>
            <w:r w:rsidRPr="00130FA5">
              <w:rPr>
                <w:sz w:val="26"/>
                <w:szCs w:val="26"/>
              </w:rPr>
              <w:t>1 ml</w:t>
            </w:r>
          </w:p>
        </w:tc>
      </w:tr>
      <w:tr w:rsidR="00130FA5" w:rsidRPr="00130FA5" w:rsidTr="00E810C7">
        <w:trPr>
          <w:trHeight w:val="560"/>
        </w:trPr>
        <w:tc>
          <w:tcPr>
            <w:tcW w:w="4536" w:type="dxa"/>
            <w:vAlign w:val="center"/>
          </w:tcPr>
          <w:p w:rsidR="00130FA5" w:rsidRPr="003B7B9F" w:rsidRDefault="00130FA5" w:rsidP="008D46BE">
            <w:pPr>
              <w:tabs>
                <w:tab w:val="left" w:pos="2624"/>
              </w:tabs>
              <w:rPr>
                <w:sz w:val="26"/>
                <w:szCs w:val="26"/>
              </w:rPr>
            </w:pPr>
            <w:r w:rsidRPr="003B7B9F">
              <w:rPr>
                <w:sz w:val="26"/>
                <w:szCs w:val="26"/>
              </w:rPr>
              <w:t>Salicylsäure</w:t>
            </w:r>
            <w:r w:rsidRPr="003B7B9F">
              <w:rPr>
                <w:sz w:val="26"/>
                <w:szCs w:val="26"/>
              </w:rPr>
              <w:tab/>
            </w:r>
            <w:r>
              <w:rPr>
                <w:sz w:val="26"/>
                <w:szCs w:val="26"/>
              </w:rPr>
              <w:t>1 Spatelspitze</w:t>
            </w:r>
          </w:p>
        </w:tc>
        <w:tc>
          <w:tcPr>
            <w:tcW w:w="3402" w:type="dxa"/>
            <w:vAlign w:val="center"/>
          </w:tcPr>
          <w:p w:rsidR="00130FA5" w:rsidRPr="00130FA5" w:rsidRDefault="00130FA5" w:rsidP="003B7B9F">
            <w:pPr>
              <w:tabs>
                <w:tab w:val="left" w:pos="2482"/>
              </w:tabs>
              <w:rPr>
                <w:sz w:val="26"/>
                <w:szCs w:val="26"/>
                <w:lang w:val="it-IT"/>
              </w:rPr>
            </w:pPr>
            <w:r w:rsidRPr="00130FA5">
              <w:rPr>
                <w:sz w:val="26"/>
                <w:szCs w:val="26"/>
                <w:lang w:val="it-IT"/>
              </w:rPr>
              <w:t>Methanol</w:t>
            </w:r>
            <w:r>
              <w:rPr>
                <w:sz w:val="26"/>
                <w:szCs w:val="26"/>
                <w:lang w:val="it-IT"/>
              </w:rPr>
              <w:tab/>
              <w:t>1 ml</w:t>
            </w:r>
          </w:p>
        </w:tc>
        <w:tc>
          <w:tcPr>
            <w:tcW w:w="1701" w:type="dxa"/>
            <w:vAlign w:val="center"/>
          </w:tcPr>
          <w:p w:rsidR="00130FA5" w:rsidRPr="00130FA5" w:rsidRDefault="00130FA5" w:rsidP="00130FA5">
            <w:pPr>
              <w:tabs>
                <w:tab w:val="left" w:pos="2198"/>
              </w:tabs>
              <w:jc w:val="center"/>
              <w:rPr>
                <w:sz w:val="26"/>
                <w:szCs w:val="26"/>
              </w:rPr>
            </w:pPr>
            <w:r w:rsidRPr="00130FA5">
              <w:rPr>
                <w:sz w:val="26"/>
                <w:szCs w:val="26"/>
              </w:rPr>
              <w:t>1 ml</w:t>
            </w:r>
          </w:p>
        </w:tc>
      </w:tr>
      <w:tr w:rsidR="00E810C7" w:rsidRPr="00130FA5" w:rsidTr="00E810C7">
        <w:trPr>
          <w:trHeight w:val="560"/>
        </w:trPr>
        <w:tc>
          <w:tcPr>
            <w:tcW w:w="4536" w:type="dxa"/>
            <w:vAlign w:val="center"/>
          </w:tcPr>
          <w:p w:rsidR="00E810C7" w:rsidRPr="003B7B9F" w:rsidRDefault="00E810C7" w:rsidP="008D46BE">
            <w:pPr>
              <w:tabs>
                <w:tab w:val="left" w:pos="2624"/>
              </w:tabs>
              <w:rPr>
                <w:sz w:val="26"/>
                <w:szCs w:val="26"/>
              </w:rPr>
            </w:pPr>
            <w:r w:rsidRPr="003B7B9F">
              <w:rPr>
                <w:sz w:val="26"/>
                <w:szCs w:val="26"/>
              </w:rPr>
              <w:t>Propansäure</w:t>
            </w:r>
            <w:r w:rsidRPr="003B7B9F">
              <w:rPr>
                <w:sz w:val="26"/>
                <w:szCs w:val="26"/>
              </w:rPr>
              <w:tab/>
              <w:t>2 ml</w:t>
            </w:r>
          </w:p>
        </w:tc>
        <w:tc>
          <w:tcPr>
            <w:tcW w:w="3402" w:type="dxa"/>
            <w:vAlign w:val="center"/>
          </w:tcPr>
          <w:p w:rsidR="00E810C7" w:rsidRPr="003B7B9F" w:rsidRDefault="00E810C7" w:rsidP="003B7B9F">
            <w:pPr>
              <w:tabs>
                <w:tab w:val="left" w:pos="2482"/>
              </w:tabs>
              <w:rPr>
                <w:sz w:val="26"/>
                <w:szCs w:val="26"/>
              </w:rPr>
            </w:pPr>
            <w:r w:rsidRPr="003B7B9F">
              <w:rPr>
                <w:sz w:val="26"/>
                <w:szCs w:val="26"/>
              </w:rPr>
              <w:t>Butan-1-ol</w:t>
            </w:r>
            <w:r w:rsidRPr="003B7B9F">
              <w:rPr>
                <w:sz w:val="26"/>
                <w:szCs w:val="26"/>
              </w:rPr>
              <w:tab/>
              <w:t>2 ml</w:t>
            </w:r>
          </w:p>
        </w:tc>
        <w:tc>
          <w:tcPr>
            <w:tcW w:w="1701" w:type="dxa"/>
            <w:vAlign w:val="center"/>
          </w:tcPr>
          <w:p w:rsidR="00E810C7" w:rsidRPr="00130FA5" w:rsidRDefault="00E810C7" w:rsidP="00130FA5">
            <w:pPr>
              <w:tabs>
                <w:tab w:val="left" w:pos="2198"/>
              </w:tabs>
              <w:jc w:val="center"/>
              <w:rPr>
                <w:sz w:val="26"/>
                <w:szCs w:val="26"/>
              </w:rPr>
            </w:pPr>
            <w:r>
              <w:rPr>
                <w:sz w:val="26"/>
                <w:szCs w:val="26"/>
              </w:rPr>
              <w:t>1 ml</w:t>
            </w:r>
          </w:p>
        </w:tc>
      </w:tr>
      <w:tr w:rsidR="00E810C7" w:rsidRPr="00130FA5" w:rsidTr="00E810C7">
        <w:trPr>
          <w:trHeight w:val="560"/>
        </w:trPr>
        <w:tc>
          <w:tcPr>
            <w:tcW w:w="4536" w:type="dxa"/>
            <w:vAlign w:val="center"/>
          </w:tcPr>
          <w:p w:rsidR="00E810C7" w:rsidRPr="003B7B9F" w:rsidRDefault="00E810C7" w:rsidP="008D46BE">
            <w:pPr>
              <w:tabs>
                <w:tab w:val="left" w:pos="2624"/>
              </w:tabs>
              <w:rPr>
                <w:sz w:val="26"/>
                <w:szCs w:val="26"/>
              </w:rPr>
            </w:pPr>
            <w:r w:rsidRPr="003B7B9F">
              <w:rPr>
                <w:sz w:val="26"/>
                <w:szCs w:val="26"/>
              </w:rPr>
              <w:t>Ethansäure</w:t>
            </w:r>
            <w:r w:rsidRPr="003B7B9F">
              <w:rPr>
                <w:sz w:val="26"/>
                <w:szCs w:val="26"/>
              </w:rPr>
              <w:tab/>
              <w:t>2 ml</w:t>
            </w:r>
          </w:p>
        </w:tc>
        <w:tc>
          <w:tcPr>
            <w:tcW w:w="3402" w:type="dxa"/>
            <w:vAlign w:val="center"/>
          </w:tcPr>
          <w:p w:rsidR="00E810C7" w:rsidRPr="003B7B9F" w:rsidRDefault="00E810C7" w:rsidP="003B7B9F">
            <w:pPr>
              <w:tabs>
                <w:tab w:val="left" w:pos="2482"/>
              </w:tabs>
              <w:rPr>
                <w:sz w:val="26"/>
                <w:szCs w:val="26"/>
              </w:rPr>
            </w:pPr>
            <w:r w:rsidRPr="003B7B9F">
              <w:rPr>
                <w:sz w:val="26"/>
                <w:szCs w:val="26"/>
              </w:rPr>
              <w:t>3-Methyl-1-butanol</w:t>
            </w:r>
            <w:r w:rsidRPr="003B7B9F">
              <w:rPr>
                <w:sz w:val="26"/>
                <w:szCs w:val="26"/>
              </w:rPr>
              <w:tab/>
              <w:t>2 ml</w:t>
            </w:r>
          </w:p>
        </w:tc>
        <w:tc>
          <w:tcPr>
            <w:tcW w:w="1701" w:type="dxa"/>
            <w:vAlign w:val="center"/>
          </w:tcPr>
          <w:p w:rsidR="00E810C7" w:rsidRPr="00130FA5" w:rsidRDefault="00E810C7" w:rsidP="00130FA5">
            <w:pPr>
              <w:tabs>
                <w:tab w:val="left" w:pos="2198"/>
              </w:tabs>
              <w:jc w:val="center"/>
              <w:rPr>
                <w:sz w:val="26"/>
                <w:szCs w:val="26"/>
              </w:rPr>
            </w:pPr>
            <w:r>
              <w:rPr>
                <w:sz w:val="26"/>
                <w:szCs w:val="26"/>
              </w:rPr>
              <w:t>1 ml</w:t>
            </w:r>
          </w:p>
        </w:tc>
      </w:tr>
      <w:tr w:rsidR="00E810C7" w:rsidRPr="00130FA5" w:rsidTr="00E810C7">
        <w:trPr>
          <w:trHeight w:val="560"/>
        </w:trPr>
        <w:tc>
          <w:tcPr>
            <w:tcW w:w="4536" w:type="dxa"/>
            <w:vAlign w:val="center"/>
          </w:tcPr>
          <w:p w:rsidR="00E810C7" w:rsidRPr="003B7B9F" w:rsidRDefault="00E810C7" w:rsidP="008D46BE">
            <w:pPr>
              <w:tabs>
                <w:tab w:val="left" w:pos="2624"/>
              </w:tabs>
              <w:rPr>
                <w:sz w:val="26"/>
                <w:szCs w:val="26"/>
              </w:rPr>
            </w:pPr>
            <w:r w:rsidRPr="003B7B9F">
              <w:rPr>
                <w:sz w:val="26"/>
                <w:szCs w:val="26"/>
              </w:rPr>
              <w:t>Ethansäure</w:t>
            </w:r>
            <w:r w:rsidRPr="003B7B9F">
              <w:rPr>
                <w:sz w:val="26"/>
                <w:szCs w:val="26"/>
              </w:rPr>
              <w:tab/>
              <w:t>2 ml</w:t>
            </w:r>
          </w:p>
        </w:tc>
        <w:tc>
          <w:tcPr>
            <w:tcW w:w="3402" w:type="dxa"/>
            <w:vAlign w:val="center"/>
          </w:tcPr>
          <w:p w:rsidR="00E810C7" w:rsidRPr="003B7B9F" w:rsidRDefault="00E810C7" w:rsidP="003B7B9F">
            <w:pPr>
              <w:tabs>
                <w:tab w:val="left" w:pos="2482"/>
              </w:tabs>
              <w:rPr>
                <w:sz w:val="26"/>
                <w:szCs w:val="26"/>
              </w:rPr>
            </w:pPr>
            <w:r w:rsidRPr="003B7B9F">
              <w:rPr>
                <w:sz w:val="26"/>
                <w:szCs w:val="26"/>
              </w:rPr>
              <w:t>1-Pentanol</w:t>
            </w:r>
            <w:r w:rsidRPr="003B7B9F">
              <w:rPr>
                <w:sz w:val="26"/>
                <w:szCs w:val="26"/>
              </w:rPr>
              <w:tab/>
              <w:t>2 ml</w:t>
            </w:r>
          </w:p>
        </w:tc>
        <w:tc>
          <w:tcPr>
            <w:tcW w:w="1701" w:type="dxa"/>
            <w:vAlign w:val="center"/>
          </w:tcPr>
          <w:p w:rsidR="00E810C7" w:rsidRPr="00130FA5" w:rsidRDefault="00E810C7" w:rsidP="00130FA5">
            <w:pPr>
              <w:tabs>
                <w:tab w:val="left" w:pos="2198"/>
              </w:tabs>
              <w:jc w:val="center"/>
              <w:rPr>
                <w:sz w:val="26"/>
                <w:szCs w:val="26"/>
              </w:rPr>
            </w:pPr>
            <w:r>
              <w:rPr>
                <w:sz w:val="26"/>
                <w:szCs w:val="26"/>
              </w:rPr>
              <w:t>1 ml</w:t>
            </w:r>
          </w:p>
        </w:tc>
      </w:tr>
      <w:tr w:rsidR="00E810C7" w:rsidRPr="00130FA5" w:rsidTr="00E810C7">
        <w:trPr>
          <w:trHeight w:val="560"/>
        </w:trPr>
        <w:tc>
          <w:tcPr>
            <w:tcW w:w="4536" w:type="dxa"/>
            <w:vAlign w:val="center"/>
          </w:tcPr>
          <w:p w:rsidR="00E810C7" w:rsidRPr="003B7B9F" w:rsidRDefault="00E810C7" w:rsidP="008D46BE">
            <w:pPr>
              <w:tabs>
                <w:tab w:val="left" w:pos="2624"/>
              </w:tabs>
              <w:rPr>
                <w:sz w:val="26"/>
                <w:szCs w:val="26"/>
              </w:rPr>
            </w:pPr>
            <w:r w:rsidRPr="003B7B9F">
              <w:rPr>
                <w:sz w:val="26"/>
                <w:szCs w:val="26"/>
              </w:rPr>
              <w:t>2-Methylbuttersäure</w:t>
            </w:r>
            <w:r w:rsidRPr="003B7B9F">
              <w:rPr>
                <w:sz w:val="26"/>
                <w:szCs w:val="26"/>
              </w:rPr>
              <w:tab/>
              <w:t>2 ml</w:t>
            </w:r>
          </w:p>
        </w:tc>
        <w:tc>
          <w:tcPr>
            <w:tcW w:w="3402" w:type="dxa"/>
            <w:vAlign w:val="center"/>
          </w:tcPr>
          <w:p w:rsidR="00E810C7" w:rsidRPr="003B7B9F" w:rsidRDefault="00E810C7" w:rsidP="003B7B9F">
            <w:pPr>
              <w:tabs>
                <w:tab w:val="left" w:pos="2482"/>
              </w:tabs>
              <w:rPr>
                <w:sz w:val="26"/>
                <w:szCs w:val="26"/>
              </w:rPr>
            </w:pPr>
            <w:r w:rsidRPr="003B7B9F">
              <w:rPr>
                <w:sz w:val="26"/>
                <w:szCs w:val="26"/>
              </w:rPr>
              <w:t>Hexanol</w:t>
            </w:r>
            <w:r w:rsidRPr="003B7B9F">
              <w:rPr>
                <w:sz w:val="26"/>
                <w:szCs w:val="26"/>
              </w:rPr>
              <w:tab/>
              <w:t>2 ml</w:t>
            </w:r>
          </w:p>
        </w:tc>
        <w:tc>
          <w:tcPr>
            <w:tcW w:w="1701" w:type="dxa"/>
            <w:vAlign w:val="center"/>
          </w:tcPr>
          <w:p w:rsidR="00E810C7" w:rsidRPr="00130FA5" w:rsidRDefault="00E810C7" w:rsidP="00130FA5">
            <w:pPr>
              <w:tabs>
                <w:tab w:val="left" w:pos="2198"/>
              </w:tabs>
              <w:jc w:val="center"/>
              <w:rPr>
                <w:sz w:val="26"/>
                <w:szCs w:val="26"/>
              </w:rPr>
            </w:pPr>
            <w:r>
              <w:rPr>
                <w:sz w:val="26"/>
                <w:szCs w:val="26"/>
              </w:rPr>
              <w:t>1 ml</w:t>
            </w:r>
          </w:p>
        </w:tc>
      </w:tr>
      <w:tr w:rsidR="00E810C7" w:rsidRPr="00130FA5" w:rsidTr="00E810C7">
        <w:trPr>
          <w:trHeight w:val="560"/>
        </w:trPr>
        <w:tc>
          <w:tcPr>
            <w:tcW w:w="4536" w:type="dxa"/>
            <w:vAlign w:val="center"/>
          </w:tcPr>
          <w:p w:rsidR="00E810C7" w:rsidRPr="003B7B9F" w:rsidRDefault="00E810C7" w:rsidP="008D46BE">
            <w:pPr>
              <w:tabs>
                <w:tab w:val="left" w:pos="2624"/>
              </w:tabs>
              <w:rPr>
                <w:sz w:val="26"/>
                <w:szCs w:val="26"/>
              </w:rPr>
            </w:pPr>
            <w:r w:rsidRPr="003B7B9F">
              <w:rPr>
                <w:sz w:val="26"/>
                <w:szCs w:val="26"/>
              </w:rPr>
              <w:t>Zimtsäure</w:t>
            </w:r>
            <w:r w:rsidRPr="003B7B9F">
              <w:rPr>
                <w:sz w:val="26"/>
                <w:szCs w:val="26"/>
              </w:rPr>
              <w:tab/>
            </w:r>
            <w:r>
              <w:rPr>
                <w:sz w:val="26"/>
                <w:szCs w:val="26"/>
              </w:rPr>
              <w:t>1 Spatelspitze</w:t>
            </w:r>
          </w:p>
        </w:tc>
        <w:tc>
          <w:tcPr>
            <w:tcW w:w="3402" w:type="dxa"/>
            <w:vAlign w:val="center"/>
          </w:tcPr>
          <w:p w:rsidR="00E810C7" w:rsidRPr="003B7B9F" w:rsidRDefault="00E810C7" w:rsidP="003B7B9F">
            <w:pPr>
              <w:tabs>
                <w:tab w:val="left" w:pos="2482"/>
              </w:tabs>
              <w:rPr>
                <w:sz w:val="26"/>
                <w:szCs w:val="26"/>
              </w:rPr>
            </w:pPr>
            <w:r w:rsidRPr="003B7B9F">
              <w:rPr>
                <w:sz w:val="26"/>
                <w:szCs w:val="26"/>
              </w:rPr>
              <w:t>Ethanol</w:t>
            </w:r>
            <w:r w:rsidRPr="003B7B9F">
              <w:rPr>
                <w:sz w:val="26"/>
                <w:szCs w:val="26"/>
              </w:rPr>
              <w:tab/>
              <w:t>2 ml</w:t>
            </w:r>
          </w:p>
        </w:tc>
        <w:tc>
          <w:tcPr>
            <w:tcW w:w="1701" w:type="dxa"/>
            <w:vAlign w:val="center"/>
          </w:tcPr>
          <w:p w:rsidR="00E810C7" w:rsidRPr="00130FA5" w:rsidRDefault="00E810C7" w:rsidP="00130FA5">
            <w:pPr>
              <w:tabs>
                <w:tab w:val="left" w:pos="2198"/>
              </w:tabs>
              <w:jc w:val="center"/>
              <w:rPr>
                <w:sz w:val="26"/>
                <w:szCs w:val="26"/>
              </w:rPr>
            </w:pPr>
            <w:r>
              <w:rPr>
                <w:sz w:val="26"/>
                <w:szCs w:val="26"/>
              </w:rPr>
              <w:t>1 ml</w:t>
            </w:r>
          </w:p>
        </w:tc>
      </w:tr>
    </w:tbl>
    <w:p w:rsidR="00B9640B" w:rsidRDefault="00B9640B" w:rsidP="005A36D0">
      <w:pPr>
        <w:jc w:val="both"/>
        <w:rPr>
          <w:lang w:val="it-IT"/>
        </w:rPr>
      </w:pPr>
    </w:p>
    <w:p w:rsidR="00A35D75" w:rsidRDefault="00B9640B" w:rsidP="005A36D0">
      <w:pPr>
        <w:jc w:val="both"/>
        <w:rPr>
          <w:b/>
          <w:sz w:val="28"/>
          <w:szCs w:val="28"/>
          <w:lang w:val="it-IT"/>
        </w:rPr>
      </w:pPr>
      <w:r w:rsidRPr="00B9640B">
        <w:rPr>
          <w:b/>
          <w:sz w:val="28"/>
          <w:szCs w:val="28"/>
          <w:lang w:val="it-IT"/>
        </w:rPr>
        <w:t xml:space="preserve">W Station </w:t>
      </w:r>
      <w:proofErr w:type="gramStart"/>
      <w:r w:rsidRPr="00B9640B">
        <w:rPr>
          <w:b/>
          <w:sz w:val="28"/>
          <w:szCs w:val="28"/>
          <w:lang w:val="it-IT"/>
        </w:rPr>
        <w:t>9</w:t>
      </w:r>
      <w:proofErr w:type="gramEnd"/>
      <w:r w:rsidRPr="00B9640B">
        <w:rPr>
          <w:b/>
          <w:sz w:val="28"/>
          <w:szCs w:val="28"/>
          <w:lang w:val="it-IT"/>
        </w:rPr>
        <w:t xml:space="preserve">: </w:t>
      </w:r>
      <w:proofErr w:type="spellStart"/>
      <w:r w:rsidRPr="00B9640B">
        <w:rPr>
          <w:b/>
          <w:sz w:val="28"/>
          <w:szCs w:val="28"/>
          <w:lang w:val="it-IT"/>
        </w:rPr>
        <w:t>Triangolon</w:t>
      </w:r>
      <w:proofErr w:type="spellEnd"/>
    </w:p>
    <w:p w:rsidR="00B9640B" w:rsidRDefault="00B9640B" w:rsidP="005A36D0">
      <w:pPr>
        <w:jc w:val="both"/>
        <w:rPr>
          <w:b/>
          <w:sz w:val="28"/>
          <w:szCs w:val="28"/>
          <w:lang w:val="it-IT"/>
        </w:rPr>
      </w:pPr>
    </w:p>
    <w:p w:rsidR="00B9640B" w:rsidRDefault="00B9640B" w:rsidP="005A36D0">
      <w:pPr>
        <w:jc w:val="both"/>
        <w:rPr>
          <w:b/>
          <w:sz w:val="28"/>
          <w:szCs w:val="28"/>
          <w:lang w:val="it-IT"/>
        </w:rPr>
      </w:pPr>
      <w:proofErr w:type="spellStart"/>
      <w:r>
        <w:rPr>
          <w:b/>
          <w:sz w:val="28"/>
          <w:szCs w:val="28"/>
          <w:lang w:val="it-IT"/>
        </w:rPr>
        <w:t>Arbeitsauftrag</w:t>
      </w:r>
      <w:proofErr w:type="spellEnd"/>
      <w:r>
        <w:rPr>
          <w:b/>
          <w:sz w:val="28"/>
          <w:szCs w:val="28"/>
          <w:lang w:val="it-IT"/>
        </w:rPr>
        <w:t>:</w:t>
      </w:r>
    </w:p>
    <w:p w:rsidR="00B9640B" w:rsidRDefault="00B9640B" w:rsidP="005A36D0">
      <w:pPr>
        <w:jc w:val="both"/>
        <w:rPr>
          <w:sz w:val="28"/>
          <w:szCs w:val="28"/>
          <w:lang w:val="it-IT"/>
        </w:rPr>
      </w:pPr>
      <w:proofErr w:type="spellStart"/>
      <w:r w:rsidRPr="00B9640B">
        <w:rPr>
          <w:sz w:val="28"/>
          <w:szCs w:val="28"/>
          <w:lang w:val="it-IT"/>
        </w:rPr>
        <w:t>Schneiden</w:t>
      </w:r>
      <w:proofErr w:type="spellEnd"/>
      <w:r w:rsidRPr="00B9640B">
        <w:rPr>
          <w:sz w:val="28"/>
          <w:szCs w:val="28"/>
          <w:lang w:val="it-IT"/>
        </w:rPr>
        <w:t xml:space="preserve"> </w:t>
      </w:r>
      <w:proofErr w:type="spellStart"/>
      <w:r w:rsidRPr="00B9640B">
        <w:rPr>
          <w:sz w:val="28"/>
          <w:szCs w:val="28"/>
          <w:lang w:val="it-IT"/>
        </w:rPr>
        <w:t>Sie</w:t>
      </w:r>
      <w:proofErr w:type="spellEnd"/>
      <w:r w:rsidRPr="00B9640B">
        <w:rPr>
          <w:sz w:val="28"/>
          <w:szCs w:val="28"/>
          <w:lang w:val="it-IT"/>
        </w:rPr>
        <w:t xml:space="preserve"> </w:t>
      </w:r>
      <w:proofErr w:type="spellStart"/>
      <w:r w:rsidRPr="00B9640B">
        <w:rPr>
          <w:sz w:val="28"/>
          <w:szCs w:val="28"/>
          <w:lang w:val="it-IT"/>
        </w:rPr>
        <w:t>zunächst</w:t>
      </w:r>
      <w:proofErr w:type="spellEnd"/>
      <w:r w:rsidRPr="00B9640B">
        <w:rPr>
          <w:sz w:val="28"/>
          <w:szCs w:val="28"/>
          <w:lang w:val="it-IT"/>
        </w:rPr>
        <w:t xml:space="preserve"> die </w:t>
      </w:r>
      <w:r w:rsidRPr="00B9640B">
        <w:rPr>
          <w:sz w:val="28"/>
          <w:szCs w:val="28"/>
        </w:rPr>
        <w:t>Dreiecke</w:t>
      </w:r>
      <w:r w:rsidRPr="00B9640B">
        <w:rPr>
          <w:sz w:val="28"/>
          <w:szCs w:val="28"/>
          <w:lang w:val="it-IT"/>
        </w:rPr>
        <w:t xml:space="preserve"> </w:t>
      </w:r>
      <w:r w:rsidRPr="00B9640B">
        <w:rPr>
          <w:sz w:val="28"/>
          <w:szCs w:val="28"/>
        </w:rPr>
        <w:t>auseinander</w:t>
      </w:r>
      <w:r>
        <w:rPr>
          <w:sz w:val="28"/>
          <w:szCs w:val="28"/>
          <w:lang w:val="it-IT"/>
        </w:rPr>
        <w:t xml:space="preserve">. </w:t>
      </w:r>
    </w:p>
    <w:p w:rsidR="00B9640B" w:rsidRDefault="00B9640B" w:rsidP="005A36D0">
      <w:pPr>
        <w:jc w:val="both"/>
        <w:rPr>
          <w:sz w:val="28"/>
          <w:szCs w:val="28"/>
          <w:lang w:val="it-IT"/>
        </w:rPr>
      </w:pPr>
      <w:proofErr w:type="spellStart"/>
      <w:r>
        <w:rPr>
          <w:sz w:val="28"/>
          <w:szCs w:val="28"/>
          <w:lang w:val="it-IT"/>
        </w:rPr>
        <w:t>Legen</w:t>
      </w:r>
      <w:proofErr w:type="spellEnd"/>
      <w:r>
        <w:rPr>
          <w:sz w:val="28"/>
          <w:szCs w:val="28"/>
          <w:lang w:val="it-IT"/>
        </w:rPr>
        <w:t xml:space="preserve"> </w:t>
      </w:r>
      <w:proofErr w:type="spellStart"/>
      <w:r>
        <w:rPr>
          <w:sz w:val="28"/>
          <w:szCs w:val="28"/>
          <w:lang w:val="it-IT"/>
        </w:rPr>
        <w:t>Sie</w:t>
      </w:r>
      <w:proofErr w:type="spellEnd"/>
      <w:r>
        <w:rPr>
          <w:sz w:val="28"/>
          <w:szCs w:val="28"/>
          <w:lang w:val="it-IT"/>
        </w:rPr>
        <w:t xml:space="preserve"> die </w:t>
      </w:r>
      <w:r w:rsidRPr="00B9640B">
        <w:rPr>
          <w:sz w:val="28"/>
          <w:szCs w:val="28"/>
        </w:rPr>
        <w:t>passenden</w:t>
      </w:r>
      <w:r>
        <w:rPr>
          <w:sz w:val="28"/>
          <w:szCs w:val="28"/>
          <w:lang w:val="it-IT"/>
        </w:rPr>
        <w:t xml:space="preserve"> </w:t>
      </w:r>
      <w:r w:rsidRPr="00B9640B">
        <w:rPr>
          <w:sz w:val="28"/>
          <w:szCs w:val="28"/>
        </w:rPr>
        <w:t>Seiten</w:t>
      </w:r>
      <w:r>
        <w:rPr>
          <w:sz w:val="28"/>
          <w:szCs w:val="28"/>
          <w:lang w:val="it-IT"/>
        </w:rPr>
        <w:t xml:space="preserve"> </w:t>
      </w:r>
      <w:proofErr w:type="spellStart"/>
      <w:r>
        <w:rPr>
          <w:sz w:val="28"/>
          <w:szCs w:val="28"/>
          <w:lang w:val="it-IT"/>
        </w:rPr>
        <w:t>der</w:t>
      </w:r>
      <w:proofErr w:type="spellEnd"/>
      <w:r>
        <w:rPr>
          <w:sz w:val="28"/>
          <w:szCs w:val="28"/>
          <w:lang w:val="it-IT"/>
        </w:rPr>
        <w:t xml:space="preserve"> </w:t>
      </w:r>
      <w:proofErr w:type="spellStart"/>
      <w:r>
        <w:rPr>
          <w:sz w:val="28"/>
          <w:szCs w:val="28"/>
          <w:lang w:val="it-IT"/>
        </w:rPr>
        <w:t>Dreiecke</w:t>
      </w:r>
      <w:proofErr w:type="spellEnd"/>
      <w:r>
        <w:rPr>
          <w:sz w:val="28"/>
          <w:szCs w:val="28"/>
          <w:lang w:val="it-IT"/>
        </w:rPr>
        <w:t xml:space="preserve"> </w:t>
      </w:r>
      <w:r w:rsidRPr="00B9640B">
        <w:rPr>
          <w:sz w:val="28"/>
          <w:szCs w:val="28"/>
        </w:rPr>
        <w:t>aneinander</w:t>
      </w:r>
      <w:r>
        <w:rPr>
          <w:sz w:val="28"/>
          <w:szCs w:val="28"/>
          <w:lang w:val="it-IT"/>
        </w:rPr>
        <w:t xml:space="preserve">. </w:t>
      </w:r>
      <w:proofErr w:type="spellStart"/>
      <w:r>
        <w:rPr>
          <w:sz w:val="28"/>
          <w:szCs w:val="28"/>
          <w:lang w:val="it-IT"/>
        </w:rPr>
        <w:t>Welche</w:t>
      </w:r>
      <w:proofErr w:type="spellEnd"/>
      <w:r>
        <w:rPr>
          <w:sz w:val="28"/>
          <w:szCs w:val="28"/>
          <w:lang w:val="it-IT"/>
        </w:rPr>
        <w:t xml:space="preserve"> Form </w:t>
      </w:r>
      <w:proofErr w:type="spellStart"/>
      <w:r>
        <w:rPr>
          <w:sz w:val="28"/>
          <w:szCs w:val="28"/>
          <w:lang w:val="it-IT"/>
        </w:rPr>
        <w:t>ergibt</w:t>
      </w:r>
      <w:proofErr w:type="spellEnd"/>
      <w:r>
        <w:rPr>
          <w:sz w:val="28"/>
          <w:szCs w:val="28"/>
          <w:lang w:val="it-IT"/>
        </w:rPr>
        <w:t xml:space="preserve"> </w:t>
      </w:r>
      <w:proofErr w:type="spellStart"/>
      <w:r>
        <w:rPr>
          <w:sz w:val="28"/>
          <w:szCs w:val="28"/>
          <w:lang w:val="it-IT"/>
        </w:rPr>
        <w:t>sich</w:t>
      </w:r>
      <w:proofErr w:type="spellEnd"/>
      <w:r>
        <w:rPr>
          <w:sz w:val="28"/>
          <w:szCs w:val="28"/>
          <w:lang w:val="it-IT"/>
        </w:rPr>
        <w:t xml:space="preserve"> </w:t>
      </w:r>
      <w:proofErr w:type="spellStart"/>
      <w:r>
        <w:rPr>
          <w:sz w:val="28"/>
          <w:szCs w:val="28"/>
          <w:lang w:val="it-IT"/>
        </w:rPr>
        <w:t>dabei</w:t>
      </w:r>
      <w:proofErr w:type="spellEnd"/>
      <w:r>
        <w:rPr>
          <w:sz w:val="28"/>
          <w:szCs w:val="28"/>
          <w:lang w:val="it-IT"/>
        </w:rPr>
        <w:t>?</w:t>
      </w:r>
    </w:p>
    <w:p w:rsidR="00B9640B" w:rsidRDefault="00B9640B" w:rsidP="005A36D0">
      <w:pPr>
        <w:jc w:val="both"/>
        <w:rPr>
          <w:sz w:val="28"/>
          <w:szCs w:val="28"/>
          <w:lang w:val="it-IT"/>
        </w:rPr>
      </w:pPr>
      <w:proofErr w:type="spellStart"/>
      <w:proofErr w:type="gramStart"/>
      <w:r>
        <w:rPr>
          <w:sz w:val="28"/>
          <w:szCs w:val="28"/>
          <w:lang w:val="it-IT"/>
        </w:rPr>
        <w:t>Ergänzen</w:t>
      </w:r>
      <w:proofErr w:type="spellEnd"/>
      <w:r>
        <w:rPr>
          <w:sz w:val="28"/>
          <w:szCs w:val="28"/>
          <w:lang w:val="it-IT"/>
        </w:rPr>
        <w:t xml:space="preserve"> </w:t>
      </w:r>
      <w:proofErr w:type="spellStart"/>
      <w:r>
        <w:rPr>
          <w:sz w:val="28"/>
          <w:szCs w:val="28"/>
          <w:lang w:val="it-IT"/>
        </w:rPr>
        <w:t>Sie</w:t>
      </w:r>
      <w:proofErr w:type="spellEnd"/>
      <w:r>
        <w:rPr>
          <w:sz w:val="28"/>
          <w:szCs w:val="28"/>
          <w:lang w:val="it-IT"/>
        </w:rPr>
        <w:t xml:space="preserve"> </w:t>
      </w:r>
      <w:proofErr w:type="spellStart"/>
      <w:r>
        <w:rPr>
          <w:sz w:val="28"/>
          <w:szCs w:val="28"/>
          <w:lang w:val="it-IT"/>
        </w:rPr>
        <w:t>nun</w:t>
      </w:r>
      <w:proofErr w:type="spellEnd"/>
      <w:r>
        <w:rPr>
          <w:sz w:val="28"/>
          <w:szCs w:val="28"/>
          <w:lang w:val="it-IT"/>
        </w:rPr>
        <w:t xml:space="preserve"> </w:t>
      </w:r>
      <w:proofErr w:type="spellStart"/>
      <w:r>
        <w:rPr>
          <w:sz w:val="28"/>
          <w:szCs w:val="28"/>
          <w:lang w:val="it-IT"/>
        </w:rPr>
        <w:t>selbst</w:t>
      </w:r>
      <w:proofErr w:type="spellEnd"/>
      <w:r>
        <w:rPr>
          <w:sz w:val="28"/>
          <w:szCs w:val="28"/>
          <w:lang w:val="it-IT"/>
        </w:rPr>
        <w:t xml:space="preserve"> an </w:t>
      </w:r>
      <w:proofErr w:type="spellStart"/>
      <w:r>
        <w:rPr>
          <w:sz w:val="28"/>
          <w:szCs w:val="28"/>
          <w:lang w:val="it-IT"/>
        </w:rPr>
        <w:t>den</w:t>
      </w:r>
      <w:proofErr w:type="spellEnd"/>
      <w:r>
        <w:rPr>
          <w:sz w:val="28"/>
          <w:szCs w:val="28"/>
          <w:lang w:val="it-IT"/>
        </w:rPr>
        <w:t xml:space="preserve"> </w:t>
      </w:r>
      <w:r w:rsidRPr="00B9640B">
        <w:rPr>
          <w:sz w:val="28"/>
          <w:szCs w:val="28"/>
        </w:rPr>
        <w:t>Außenseiten</w:t>
      </w:r>
      <w:r>
        <w:rPr>
          <w:sz w:val="28"/>
          <w:szCs w:val="28"/>
          <w:lang w:val="it-IT"/>
        </w:rPr>
        <w:t xml:space="preserve"> die </w:t>
      </w:r>
      <w:r w:rsidRPr="00B9640B">
        <w:rPr>
          <w:sz w:val="28"/>
          <w:szCs w:val="28"/>
        </w:rPr>
        <w:t>fehlenden</w:t>
      </w:r>
      <w:r>
        <w:rPr>
          <w:sz w:val="28"/>
          <w:szCs w:val="28"/>
          <w:lang w:val="it-IT"/>
        </w:rPr>
        <w:t xml:space="preserve"> </w:t>
      </w:r>
      <w:proofErr w:type="spellStart"/>
      <w:r>
        <w:rPr>
          <w:sz w:val="28"/>
          <w:szCs w:val="28"/>
          <w:lang w:val="it-IT"/>
        </w:rPr>
        <w:t>Formeln</w:t>
      </w:r>
      <w:proofErr w:type="spellEnd"/>
      <w:r>
        <w:rPr>
          <w:sz w:val="28"/>
          <w:szCs w:val="28"/>
          <w:lang w:val="it-IT"/>
        </w:rPr>
        <w:t xml:space="preserve"> und Namen.</w:t>
      </w:r>
      <w:proofErr w:type="gramEnd"/>
    </w:p>
    <w:p w:rsidR="00B9640B" w:rsidRPr="00B9640B" w:rsidRDefault="00B9640B" w:rsidP="005A36D0">
      <w:pPr>
        <w:jc w:val="both"/>
        <w:rPr>
          <w:sz w:val="28"/>
          <w:szCs w:val="28"/>
          <w:lang w:val="it-IT"/>
        </w:rPr>
      </w:pPr>
      <w:bookmarkStart w:id="0" w:name="_GoBack"/>
      <w:bookmarkEnd w:id="0"/>
      <w:r w:rsidRPr="00B9640B">
        <w:rPr>
          <w:b/>
          <w:noProof/>
          <w:sz w:val="28"/>
          <w:szCs w:val="28"/>
        </w:rPr>
        <w:drawing>
          <wp:anchor distT="0" distB="0" distL="114300" distR="114300" simplePos="0" relativeHeight="251662848" behindDoc="1" locked="0" layoutInCell="1" allowOverlap="1" wp14:anchorId="6803F59D" wp14:editId="7AF27E58">
            <wp:simplePos x="0" y="0"/>
            <wp:positionH relativeFrom="column">
              <wp:posOffset>7620</wp:posOffset>
            </wp:positionH>
            <wp:positionV relativeFrom="paragraph">
              <wp:posOffset>807720</wp:posOffset>
            </wp:positionV>
            <wp:extent cx="6479540" cy="3981450"/>
            <wp:effectExtent l="0" t="0" r="0" b="0"/>
            <wp:wrapTight wrapText="bothSides">
              <wp:wrapPolygon edited="0">
                <wp:start x="19242" y="0"/>
                <wp:lineTo x="2985" y="207"/>
                <wp:lineTo x="1715" y="310"/>
                <wp:lineTo x="1715" y="1757"/>
                <wp:lineTo x="0" y="6718"/>
                <wp:lineTo x="1842" y="8371"/>
                <wp:lineTo x="127" y="13332"/>
                <wp:lineTo x="64" y="13849"/>
                <wp:lineTo x="5461" y="14986"/>
                <wp:lineTo x="2667" y="14986"/>
                <wp:lineTo x="1842" y="15192"/>
                <wp:lineTo x="1842" y="16639"/>
                <wp:lineTo x="127" y="21497"/>
                <wp:lineTo x="4826" y="21497"/>
                <wp:lineTo x="21528" y="21497"/>
                <wp:lineTo x="21083" y="19946"/>
                <wp:lineTo x="19305" y="14986"/>
                <wp:lineTo x="21528" y="13952"/>
                <wp:lineTo x="21528" y="13332"/>
                <wp:lineTo x="21274" y="12402"/>
                <wp:lineTo x="19877" y="8371"/>
                <wp:lineTo x="20004" y="7544"/>
                <wp:lineTo x="19242" y="7234"/>
                <wp:lineTo x="16067" y="6718"/>
                <wp:lineTo x="21528" y="6718"/>
                <wp:lineTo x="21528" y="6098"/>
                <wp:lineTo x="21274" y="5064"/>
                <wp:lineTo x="19496" y="0"/>
                <wp:lineTo x="19242" y="0"/>
              </wp:wrapPolygon>
            </wp:wrapTight>
            <wp:docPr id="21"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79540" cy="398145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B9640B" w:rsidRPr="00B9640B" w:rsidSect="00432011">
      <w:headerReference w:type="default" r:id="rId22"/>
      <w:footerReference w:type="default" r:id="rId23"/>
      <w:type w:val="oddPage"/>
      <w:pgSz w:w="11907" w:h="16840" w:code="9"/>
      <w:pgMar w:top="567" w:right="851" w:bottom="567" w:left="851" w:header="720" w:footer="31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D5" w:rsidRDefault="00893AD5">
      <w:r>
        <w:separator/>
      </w:r>
    </w:p>
  </w:endnote>
  <w:endnote w:type="continuationSeparator" w:id="0">
    <w:p w:rsidR="00893AD5" w:rsidRDefault="0089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ZapfDingbats BT">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rows2">
    <w:charset w:val="02"/>
    <w:family w:val="swiss"/>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Xerox Serif Wide">
    <w:charset w:val="00"/>
    <w:family w:val="roman"/>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harlesworth">
    <w:altName w:val="Felix Titling"/>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C71" w:rsidRDefault="00B47C71">
    <w:pPr>
      <w:pStyle w:val="Fuzeile"/>
      <w:rPr>
        <w:sz w:val="16"/>
        <w:szCs w:val="16"/>
      </w:rPr>
    </w:pPr>
    <w:r w:rsidRPr="000A0817">
      <w:rPr>
        <w:noProof/>
        <w:color w:val="000000" w:themeColor="text1"/>
        <w:sz w:val="16"/>
        <w:szCs w:val="16"/>
      </w:rPr>
      <mc:AlternateContent>
        <mc:Choice Requires="wps">
          <w:drawing>
            <wp:anchor distT="0" distB="0" distL="114300" distR="114300" simplePos="0" relativeHeight="251659264" behindDoc="0" locked="0" layoutInCell="1" allowOverlap="1" wp14:anchorId="0B3D1B9C" wp14:editId="4258F2A8">
              <wp:simplePos x="0" y="0"/>
              <wp:positionH relativeFrom="column">
                <wp:posOffset>-212569</wp:posOffset>
              </wp:positionH>
              <wp:positionV relativeFrom="paragraph">
                <wp:posOffset>57339</wp:posOffset>
              </wp:positionV>
              <wp:extent cx="6687820" cy="0"/>
              <wp:effectExtent l="0" t="0" r="17780" b="19050"/>
              <wp:wrapNone/>
              <wp:docPr id="20" name="Gerade Verbindung 20"/>
              <wp:cNvGraphicFramePr/>
              <a:graphic xmlns:a="http://schemas.openxmlformats.org/drawingml/2006/main">
                <a:graphicData uri="http://schemas.microsoft.com/office/word/2010/wordprocessingShape">
                  <wps:wsp>
                    <wps:cNvCnPr/>
                    <wps:spPr>
                      <a:xfrm>
                        <a:off x="0" y="0"/>
                        <a:ext cx="66878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75pt,4.5pt" to="509.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" strokecolor="black [3213]"/>
          </w:pict>
        </mc:Fallback>
      </mc:AlternateContent>
    </w:r>
  </w:p>
  <w:p w:rsidR="00B47C71" w:rsidRPr="00C47087" w:rsidRDefault="00B47C71">
    <w:pPr>
      <w:pStyle w:val="Fuzeile"/>
      <w:rPr>
        <w:sz w:val="20"/>
      </w:rPr>
    </w:pPr>
    <w:r w:rsidRPr="00C47087">
      <w:rPr>
        <w:sz w:val="20"/>
      </w:rPr>
      <w:t>15.</w:t>
    </w:r>
    <w:r w:rsidR="00DC42B2" w:rsidRPr="00C47087">
      <w:rPr>
        <w:sz w:val="20"/>
      </w:rPr>
      <w:t>2</w:t>
    </w:r>
    <w:r w:rsidR="00C47087">
      <w:rPr>
        <w:sz w:val="20"/>
      </w:rPr>
      <w:t>a</w:t>
    </w:r>
  </w:p>
  <w:p w:rsidR="00B47C71" w:rsidRDefault="00B47C7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D5" w:rsidRDefault="00893AD5">
      <w:r>
        <w:separator/>
      </w:r>
    </w:p>
  </w:footnote>
  <w:footnote w:type="continuationSeparator" w:id="0">
    <w:p w:rsidR="00893AD5" w:rsidRDefault="00893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2B2" w:rsidRDefault="00DC42B2" w:rsidP="00DC42B2">
    <w:pPr>
      <w:pStyle w:val="Kopfzeile"/>
      <w:pBdr>
        <w:bottom w:val="single" w:sz="4" w:space="1" w:color="auto"/>
      </w:pBdr>
    </w:pPr>
    <w:r>
      <w:t>Lernzirkel: Carbonsäure</w:t>
    </w:r>
    <w:r w:rsidR="00A867DD">
      <w:t>n</w:t>
    </w:r>
    <w:r>
      <w:t xml:space="preserve"> und Carbonsäure-Ester, Tischvorlage</w:t>
    </w:r>
    <w:r w:rsidR="00243328">
      <w:t>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ABD"/>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1">
    <w:nsid w:val="03CE3068"/>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2">
    <w:nsid w:val="08A71F5C"/>
    <w:multiLevelType w:val="singleLevel"/>
    <w:tmpl w:val="E5A8106A"/>
    <w:lvl w:ilvl="0">
      <w:start w:val="1"/>
      <w:numFmt w:val="bullet"/>
      <w:lvlText w:val=""/>
      <w:lvlJc w:val="left"/>
      <w:pPr>
        <w:tabs>
          <w:tab w:val="num" w:pos="1134"/>
        </w:tabs>
        <w:ind w:left="1134" w:hanging="567"/>
      </w:pPr>
      <w:rPr>
        <w:rFonts w:ascii="ZapfDingbats BT" w:hAnsi="ZapfDingbats BT" w:hint="default"/>
        <w:sz w:val="24"/>
      </w:rPr>
    </w:lvl>
  </w:abstractNum>
  <w:abstractNum w:abstractNumId="3">
    <w:nsid w:val="094D7769"/>
    <w:multiLevelType w:val="hybridMultilevel"/>
    <w:tmpl w:val="FF76F61E"/>
    <w:lvl w:ilvl="0" w:tplc="C02260B8">
      <w:start w:val="15"/>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nsid w:val="1ECE03A5"/>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5">
    <w:nsid w:val="217F42B3"/>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6">
    <w:nsid w:val="23A23E7B"/>
    <w:multiLevelType w:val="multilevel"/>
    <w:tmpl w:val="ADF077C6"/>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Marlet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30235D5C"/>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8">
    <w:nsid w:val="32743D7E"/>
    <w:multiLevelType w:val="singleLevel"/>
    <w:tmpl w:val="EB7EE3BC"/>
    <w:lvl w:ilvl="0">
      <w:start w:val="1"/>
      <w:numFmt w:val="bullet"/>
      <w:lvlText w:val=""/>
      <w:lvlJc w:val="left"/>
      <w:pPr>
        <w:tabs>
          <w:tab w:val="num" w:pos="567"/>
        </w:tabs>
        <w:ind w:left="567" w:hanging="567"/>
      </w:pPr>
      <w:rPr>
        <w:rFonts w:ascii="ZapfDingbats BT" w:hAnsi="ZapfDingbats BT" w:hint="default"/>
        <w:sz w:val="28"/>
      </w:rPr>
    </w:lvl>
  </w:abstractNum>
  <w:abstractNum w:abstractNumId="9">
    <w:nsid w:val="338B152E"/>
    <w:multiLevelType w:val="hybridMultilevel"/>
    <w:tmpl w:val="5574B8D8"/>
    <w:lvl w:ilvl="0" w:tplc="6F080238">
      <w:start w:val="1"/>
      <w:numFmt w:val="bullet"/>
      <w:lvlText w:val=""/>
      <w:lvlJc w:val="left"/>
      <w:pPr>
        <w:tabs>
          <w:tab w:val="num" w:pos="567"/>
        </w:tabs>
        <w:ind w:left="567" w:hanging="567"/>
      </w:pPr>
      <w:rPr>
        <w:rFonts w:ascii="ZapfDingbats BT" w:hAnsi="ZapfDingbats BT"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0AA0E53"/>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11">
    <w:nsid w:val="4204618C"/>
    <w:multiLevelType w:val="multilevel"/>
    <w:tmpl w:val="A2646BB6"/>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Marlet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4A65503E"/>
    <w:multiLevelType w:val="singleLevel"/>
    <w:tmpl w:val="33803D50"/>
    <w:lvl w:ilvl="0">
      <w:start w:val="1"/>
      <w:numFmt w:val="bullet"/>
      <w:lvlText w:val=""/>
      <w:lvlJc w:val="left"/>
      <w:pPr>
        <w:tabs>
          <w:tab w:val="num" w:pos="567"/>
        </w:tabs>
        <w:ind w:left="567" w:hanging="567"/>
      </w:pPr>
      <w:rPr>
        <w:rFonts w:ascii="ZapfDingbats BT" w:hAnsi="ZapfDingbats BT" w:hint="default"/>
        <w:sz w:val="24"/>
      </w:rPr>
    </w:lvl>
  </w:abstractNum>
  <w:abstractNum w:abstractNumId="13">
    <w:nsid w:val="4B4F5B07"/>
    <w:multiLevelType w:val="multilevel"/>
    <w:tmpl w:val="597EAA66"/>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Xerox Serif Wide"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0286646"/>
    <w:multiLevelType w:val="multilevel"/>
    <w:tmpl w:val="05FC02CC"/>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Xerox Serif Wide"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4F91FBC"/>
    <w:multiLevelType w:val="singleLevel"/>
    <w:tmpl w:val="78E21328"/>
    <w:lvl w:ilvl="0">
      <w:start w:val="1"/>
      <w:numFmt w:val="bullet"/>
      <w:lvlText w:val=""/>
      <w:lvlJc w:val="left"/>
      <w:pPr>
        <w:tabs>
          <w:tab w:val="num" w:pos="567"/>
        </w:tabs>
        <w:ind w:left="567" w:hanging="567"/>
      </w:pPr>
      <w:rPr>
        <w:rFonts w:ascii="ZapfDingbats BT" w:hAnsi="ZapfDingbats BT" w:hint="default"/>
        <w:sz w:val="24"/>
      </w:rPr>
    </w:lvl>
  </w:abstractNum>
  <w:abstractNum w:abstractNumId="16">
    <w:nsid w:val="571A4D1B"/>
    <w:multiLevelType w:val="multilevel"/>
    <w:tmpl w:val="C914977A"/>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Xerox Serif Wide"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5A1C33D0"/>
    <w:multiLevelType w:val="hybridMultilevel"/>
    <w:tmpl w:val="B29C7E5E"/>
    <w:lvl w:ilvl="0" w:tplc="4EE4FC04">
      <w:start w:val="15"/>
      <w:numFmt w:val="bullet"/>
      <w:lvlText w:val="–"/>
      <w:lvlJc w:val="left"/>
      <w:pPr>
        <w:ind w:left="1381" w:hanging="360"/>
      </w:pPr>
      <w:rPr>
        <w:rFonts w:ascii="Lucida Console" w:eastAsia="Times New Roman" w:hAnsi="Lucida Console" w:cs="Aria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8">
    <w:nsid w:val="644D3BF8"/>
    <w:multiLevelType w:val="multilevel"/>
    <w:tmpl w:val="6944BA98"/>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Xerox Serif Wide"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51F1C48"/>
    <w:multiLevelType w:val="hybridMultilevel"/>
    <w:tmpl w:val="517433BE"/>
    <w:lvl w:ilvl="0" w:tplc="5C7ECF58">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20">
    <w:nsid w:val="71035F1E"/>
    <w:multiLevelType w:val="singleLevel"/>
    <w:tmpl w:val="17068FEC"/>
    <w:lvl w:ilvl="0">
      <w:start w:val="1"/>
      <w:numFmt w:val="bullet"/>
      <w:lvlText w:val=""/>
      <w:lvlJc w:val="left"/>
      <w:pPr>
        <w:tabs>
          <w:tab w:val="num" w:pos="567"/>
        </w:tabs>
        <w:ind w:left="567" w:hanging="567"/>
      </w:pPr>
      <w:rPr>
        <w:rFonts w:ascii="ZapfDingbats BT" w:hAnsi="ZapfDingbats BT" w:hint="default"/>
        <w:sz w:val="24"/>
      </w:rPr>
    </w:lvl>
  </w:abstractNum>
  <w:abstractNum w:abstractNumId="21">
    <w:nsid w:val="76A02D3E"/>
    <w:multiLevelType w:val="multilevel"/>
    <w:tmpl w:val="6944BA98"/>
    <w:lvl w:ilvl="0">
      <w:start w:val="2"/>
      <w:numFmt w:val="bullet"/>
      <w:lvlText w:val=""/>
      <w:lvlJc w:val="left"/>
      <w:pPr>
        <w:tabs>
          <w:tab w:val="num" w:pos="567"/>
        </w:tabs>
        <w:ind w:left="567" w:hanging="567"/>
      </w:pPr>
      <w:rPr>
        <w:rFonts w:ascii="ZapfDingbats BT" w:hAnsi="ZapfDingbats BT"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440"/>
        </w:tabs>
        <w:ind w:left="1440" w:hanging="360"/>
      </w:pPr>
      <w:rPr>
        <w:rFonts w:ascii="Arrows2" w:hAnsi="Xerox Serif Wide"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6A3172A"/>
    <w:multiLevelType w:val="hybridMultilevel"/>
    <w:tmpl w:val="D1A68444"/>
    <w:lvl w:ilvl="0" w:tplc="A6162496">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C4A6521"/>
    <w:multiLevelType w:val="singleLevel"/>
    <w:tmpl w:val="F732BD54"/>
    <w:lvl w:ilvl="0">
      <w:start w:val="1"/>
      <w:numFmt w:val="bullet"/>
      <w:lvlText w:val=""/>
      <w:lvlJc w:val="left"/>
      <w:pPr>
        <w:tabs>
          <w:tab w:val="num" w:pos="567"/>
        </w:tabs>
        <w:ind w:left="567" w:hanging="567"/>
      </w:pPr>
      <w:rPr>
        <w:rFonts w:ascii="ZapfDingbats BT" w:hAnsi="ZapfDingbats BT" w:hint="default"/>
        <w:sz w:val="28"/>
      </w:rPr>
    </w:lvl>
  </w:abstractNum>
  <w:abstractNum w:abstractNumId="24">
    <w:nsid w:val="7CA052B8"/>
    <w:multiLevelType w:val="singleLevel"/>
    <w:tmpl w:val="4BCC594C"/>
    <w:lvl w:ilvl="0">
      <w:start w:val="1"/>
      <w:numFmt w:val="decimal"/>
      <w:lvlText w:val="%1."/>
      <w:lvlJc w:val="left"/>
      <w:pPr>
        <w:tabs>
          <w:tab w:val="num" w:pos="567"/>
        </w:tabs>
        <w:ind w:left="567" w:hanging="567"/>
      </w:pPr>
      <w:rPr>
        <w:rFonts w:ascii="Arial" w:hAnsi="Arial" w:cs="Arial" w:hint="default"/>
        <w:b w:val="0"/>
        <w:i w:val="0"/>
        <w:sz w:val="24"/>
        <w:u w:val="none"/>
      </w:rPr>
    </w:lvl>
  </w:abstractNum>
  <w:num w:numId="1">
    <w:abstractNumId w:val="8"/>
  </w:num>
  <w:num w:numId="2">
    <w:abstractNumId w:val="4"/>
  </w:num>
  <w:num w:numId="3">
    <w:abstractNumId w:val="0"/>
  </w:num>
  <w:num w:numId="4">
    <w:abstractNumId w:val="5"/>
  </w:num>
  <w:num w:numId="5">
    <w:abstractNumId w:val="1"/>
  </w:num>
  <w:num w:numId="6">
    <w:abstractNumId w:val="10"/>
  </w:num>
  <w:num w:numId="7">
    <w:abstractNumId w:val="7"/>
  </w:num>
  <w:num w:numId="8">
    <w:abstractNumId w:val="14"/>
  </w:num>
  <w:num w:numId="9">
    <w:abstractNumId w:val="15"/>
  </w:num>
  <w:num w:numId="10">
    <w:abstractNumId w:val="13"/>
  </w:num>
  <w:num w:numId="11">
    <w:abstractNumId w:val="21"/>
  </w:num>
  <w:num w:numId="12">
    <w:abstractNumId w:val="18"/>
  </w:num>
  <w:num w:numId="13">
    <w:abstractNumId w:val="12"/>
  </w:num>
  <w:num w:numId="14">
    <w:abstractNumId w:val="16"/>
  </w:num>
  <w:num w:numId="15">
    <w:abstractNumId w:val="2"/>
  </w:num>
  <w:num w:numId="16">
    <w:abstractNumId w:val="24"/>
  </w:num>
  <w:num w:numId="17">
    <w:abstractNumId w:val="6"/>
  </w:num>
  <w:num w:numId="18">
    <w:abstractNumId w:val="20"/>
  </w:num>
  <w:num w:numId="19">
    <w:abstractNumId w:val="11"/>
  </w:num>
  <w:num w:numId="20">
    <w:abstractNumId w:val="23"/>
  </w:num>
  <w:num w:numId="21">
    <w:abstractNumId w:val="9"/>
  </w:num>
  <w:num w:numId="22">
    <w:abstractNumId w:val="19"/>
  </w:num>
  <w:num w:numId="23">
    <w:abstractNumId w:val="17"/>
  </w:num>
  <w:num w:numId="24">
    <w:abstractNumId w:val="3"/>
  </w:num>
  <w:num w:numId="25">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ccf,#fcf,#0c9,aqua,#ddd,#ff505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B93"/>
    <w:rsid w:val="00006A5D"/>
    <w:rsid w:val="00012514"/>
    <w:rsid w:val="000977C3"/>
    <w:rsid w:val="00113D51"/>
    <w:rsid w:val="00130FA5"/>
    <w:rsid w:val="00243328"/>
    <w:rsid w:val="00245B26"/>
    <w:rsid w:val="002841CE"/>
    <w:rsid w:val="002B01C2"/>
    <w:rsid w:val="002C068E"/>
    <w:rsid w:val="003B7B9F"/>
    <w:rsid w:val="00432011"/>
    <w:rsid w:val="0049625F"/>
    <w:rsid w:val="004A71CB"/>
    <w:rsid w:val="004F7B93"/>
    <w:rsid w:val="00506731"/>
    <w:rsid w:val="00520EF5"/>
    <w:rsid w:val="005A36D0"/>
    <w:rsid w:val="005B66D2"/>
    <w:rsid w:val="006724AC"/>
    <w:rsid w:val="006C63AE"/>
    <w:rsid w:val="0073199E"/>
    <w:rsid w:val="00766A6A"/>
    <w:rsid w:val="00881C90"/>
    <w:rsid w:val="00893AD5"/>
    <w:rsid w:val="008D46BE"/>
    <w:rsid w:val="00903402"/>
    <w:rsid w:val="00992CF1"/>
    <w:rsid w:val="009B52B6"/>
    <w:rsid w:val="00A03098"/>
    <w:rsid w:val="00A35D75"/>
    <w:rsid w:val="00A867DD"/>
    <w:rsid w:val="00AE7936"/>
    <w:rsid w:val="00B0178E"/>
    <w:rsid w:val="00B47C71"/>
    <w:rsid w:val="00B9640B"/>
    <w:rsid w:val="00BA2B1B"/>
    <w:rsid w:val="00BB2F17"/>
    <w:rsid w:val="00C47087"/>
    <w:rsid w:val="00C74A78"/>
    <w:rsid w:val="00C97893"/>
    <w:rsid w:val="00CB4966"/>
    <w:rsid w:val="00CC3EBB"/>
    <w:rsid w:val="00D04FC2"/>
    <w:rsid w:val="00D103D0"/>
    <w:rsid w:val="00DC3D05"/>
    <w:rsid w:val="00DC42B2"/>
    <w:rsid w:val="00DE4E85"/>
    <w:rsid w:val="00E112FE"/>
    <w:rsid w:val="00E33601"/>
    <w:rsid w:val="00E810C7"/>
    <w:rsid w:val="00F70062"/>
    <w:rsid w:val="00F839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ccf,#fcf,#0c9,aqua,#ddd,#ff5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4"/>
    </w:rPr>
  </w:style>
  <w:style w:type="paragraph" w:styleId="berschrift1">
    <w:name w:val="heading 1"/>
    <w:basedOn w:val="Standard"/>
    <w:next w:val="Standard"/>
    <w:qFormat/>
    <w:pPr>
      <w:keepNext/>
      <w:tabs>
        <w:tab w:val="left" w:pos="567"/>
        <w:tab w:val="left" w:pos="9639"/>
      </w:tabs>
      <w:spacing w:line="480" w:lineRule="auto"/>
      <w:outlineLvl w:val="0"/>
    </w:pPr>
    <w:rPr>
      <w:b/>
      <w:sz w:val="32"/>
    </w:rPr>
  </w:style>
  <w:style w:type="paragraph" w:styleId="berschrift2">
    <w:name w:val="heading 2"/>
    <w:basedOn w:val="Standard"/>
    <w:next w:val="Standard"/>
    <w:qFormat/>
    <w:pPr>
      <w:keepNext/>
      <w:tabs>
        <w:tab w:val="left" w:pos="567"/>
        <w:tab w:val="right" w:pos="9072"/>
      </w:tabs>
      <w:jc w:val="center"/>
      <w:outlineLvl w:val="1"/>
    </w:pPr>
    <w:rPr>
      <w:b/>
      <w:sz w:val="28"/>
    </w:rPr>
  </w:style>
  <w:style w:type="paragraph" w:styleId="berschrift3">
    <w:name w:val="heading 3"/>
    <w:basedOn w:val="Standard"/>
    <w:next w:val="Standard"/>
    <w:qFormat/>
    <w:pPr>
      <w:keepNext/>
      <w:tabs>
        <w:tab w:val="left" w:pos="567"/>
        <w:tab w:val="left" w:pos="9639"/>
      </w:tabs>
      <w:jc w:val="center"/>
      <w:outlineLvl w:val="2"/>
    </w:pPr>
    <w:rPr>
      <w:b/>
    </w:rPr>
  </w:style>
  <w:style w:type="paragraph" w:styleId="berschrift4">
    <w:name w:val="heading 4"/>
    <w:basedOn w:val="Standard"/>
    <w:next w:val="Standard"/>
    <w:qFormat/>
    <w:pPr>
      <w:keepNext/>
      <w:outlineLvl w:val="3"/>
    </w:pPr>
    <w:rPr>
      <w:b/>
    </w:rPr>
  </w:style>
  <w:style w:type="paragraph" w:styleId="berschrift5">
    <w:name w:val="heading 5"/>
    <w:basedOn w:val="Standard"/>
    <w:next w:val="Standard"/>
    <w:qFormat/>
    <w:pPr>
      <w:keepNext/>
      <w:outlineLvl w:val="4"/>
    </w:pPr>
    <w:rPr>
      <w:b/>
      <w:sz w:val="28"/>
      <w:u w:val="single"/>
    </w:rPr>
  </w:style>
  <w:style w:type="paragraph" w:styleId="berschrift6">
    <w:name w:val="heading 6"/>
    <w:basedOn w:val="Standard"/>
    <w:next w:val="Standard"/>
    <w:qFormat/>
    <w:pPr>
      <w:keepNext/>
      <w:tabs>
        <w:tab w:val="left" w:pos="567"/>
      </w:tabs>
      <w:jc w:val="both"/>
      <w:outlineLvl w:val="5"/>
    </w:pPr>
    <w:rPr>
      <w:b/>
      <w:sz w:val="32"/>
    </w:rPr>
  </w:style>
  <w:style w:type="paragraph" w:styleId="berschrift7">
    <w:name w:val="heading 7"/>
    <w:basedOn w:val="Standard"/>
    <w:next w:val="Standard"/>
    <w:qFormat/>
    <w:pPr>
      <w:keepNext/>
      <w:tabs>
        <w:tab w:val="left" w:pos="567"/>
        <w:tab w:val="left" w:pos="3402"/>
        <w:tab w:val="left" w:pos="6804"/>
        <w:tab w:val="left" w:pos="7655"/>
      </w:tabs>
      <w:spacing w:before="120"/>
      <w:ind w:left="567"/>
      <w:outlineLvl w:val="6"/>
    </w:pPr>
    <w:rPr>
      <w:b/>
      <w:sz w:val="32"/>
    </w:rPr>
  </w:style>
  <w:style w:type="paragraph" w:styleId="berschrift9">
    <w:name w:val="heading 9"/>
    <w:basedOn w:val="Standard"/>
    <w:next w:val="Standard"/>
    <w:qFormat/>
    <w:pPr>
      <w:keepNext/>
      <w:jc w:val="center"/>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Brp4">
    <w:name w:val="TxBr_p4"/>
    <w:basedOn w:val="Standard"/>
    <w:pPr>
      <w:widowControl w:val="0"/>
      <w:spacing w:line="277" w:lineRule="atLeast"/>
      <w:ind w:left="130"/>
    </w:pPr>
    <w:rPr>
      <w:rFonts w:ascii="Times New Roman" w:hAnsi="Times New Roman"/>
      <w:snapToGrid w:val="0"/>
    </w:rPr>
  </w:style>
  <w:style w:type="paragraph" w:styleId="Textkrper-Zeileneinzug">
    <w:name w:val="Body Text Indent"/>
    <w:basedOn w:val="Standard"/>
    <w:semiHidden/>
    <w:pPr>
      <w:jc w:val="both"/>
    </w:pPr>
    <w:rPr>
      <w:rFonts w:ascii="Times New Roman" w:hAnsi="Times New Roman"/>
      <w:sz w:val="28"/>
    </w:rPr>
  </w:style>
  <w:style w:type="paragraph" w:styleId="Textkrper">
    <w:name w:val="Body Text"/>
    <w:basedOn w:val="Standard"/>
    <w:semiHidden/>
    <w:pPr>
      <w:tabs>
        <w:tab w:val="left" w:pos="1418"/>
        <w:tab w:val="left" w:pos="9639"/>
      </w:tabs>
    </w:pPr>
    <w:rPr>
      <w:sz w:val="28"/>
      <w:u w:val="single"/>
    </w:rPr>
  </w:style>
  <w:style w:type="paragraph" w:styleId="Textkrper2">
    <w:name w:val="Body Text 2"/>
    <w:basedOn w:val="Standard"/>
    <w:semiHidden/>
    <w:pPr>
      <w:jc w:val="both"/>
    </w:pPr>
  </w:style>
  <w:style w:type="paragraph" w:styleId="Textkrper3">
    <w:name w:val="Body Text 3"/>
    <w:basedOn w:val="Standard"/>
    <w:semiHidden/>
    <w:pPr>
      <w:tabs>
        <w:tab w:val="right" w:pos="9072"/>
      </w:tabs>
      <w:spacing w:after="240"/>
    </w:pPr>
    <w:rPr>
      <w:sz w:val="28"/>
    </w:rPr>
  </w:style>
  <w:style w:type="paragraph" w:styleId="Kopfzeile">
    <w:name w:val="header"/>
    <w:basedOn w:val="Standard"/>
    <w:semiHidden/>
    <w:pPr>
      <w:tabs>
        <w:tab w:val="center" w:pos="4536"/>
        <w:tab w:val="right" w:pos="9072"/>
      </w:tabs>
    </w:pPr>
  </w:style>
  <w:style w:type="paragraph" w:customStyle="1" w:styleId="Standardklein">
    <w:name w:val="Standard klein"/>
    <w:basedOn w:val="Standard"/>
    <w:next w:val="Standard"/>
    <w:rPr>
      <w:sz w:val="20"/>
    </w:rPr>
  </w:style>
  <w:style w:type="paragraph" w:styleId="Beschriftung">
    <w:name w:val="caption"/>
    <w:basedOn w:val="Standard"/>
    <w:next w:val="Standard"/>
    <w:qFormat/>
    <w:pPr>
      <w:spacing w:before="120"/>
      <w:ind w:left="709"/>
    </w:pPr>
    <w:rPr>
      <w:b/>
      <w:sz w:val="32"/>
    </w:rPr>
  </w:style>
  <w:style w:type="paragraph" w:styleId="Fuzeile">
    <w:name w:val="footer"/>
    <w:basedOn w:val="Standard"/>
    <w:link w:val="FuzeileZchn"/>
    <w:uiPriority w:val="99"/>
    <w:pPr>
      <w:tabs>
        <w:tab w:val="center" w:pos="4536"/>
        <w:tab w:val="right" w:pos="9072"/>
      </w:tabs>
    </w:pPr>
  </w:style>
  <w:style w:type="paragraph" w:styleId="Listenabsatz">
    <w:name w:val="List Paragraph"/>
    <w:basedOn w:val="Standard"/>
    <w:uiPriority w:val="34"/>
    <w:qFormat/>
    <w:rsid w:val="00992CF1"/>
    <w:pPr>
      <w:ind w:left="708"/>
    </w:pPr>
  </w:style>
  <w:style w:type="paragraph" w:styleId="Sprechblasentext">
    <w:name w:val="Balloon Text"/>
    <w:basedOn w:val="Standard"/>
    <w:link w:val="SprechblasentextZchn"/>
    <w:uiPriority w:val="99"/>
    <w:semiHidden/>
    <w:unhideWhenUsed/>
    <w:rsid w:val="00CB49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966"/>
    <w:rPr>
      <w:rFonts w:ascii="Tahoma" w:hAnsi="Tahoma" w:cs="Tahoma"/>
      <w:sz w:val="16"/>
      <w:szCs w:val="16"/>
    </w:rPr>
  </w:style>
  <w:style w:type="character" w:customStyle="1" w:styleId="FuzeileZchn">
    <w:name w:val="Fußzeile Zchn"/>
    <w:basedOn w:val="Absatz-Standardschriftart"/>
    <w:link w:val="Fuzeile"/>
    <w:uiPriority w:val="99"/>
    <w:rsid w:val="00B47C71"/>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4"/>
    </w:rPr>
  </w:style>
  <w:style w:type="paragraph" w:styleId="berschrift1">
    <w:name w:val="heading 1"/>
    <w:basedOn w:val="Standard"/>
    <w:next w:val="Standard"/>
    <w:qFormat/>
    <w:pPr>
      <w:keepNext/>
      <w:tabs>
        <w:tab w:val="left" w:pos="567"/>
        <w:tab w:val="left" w:pos="9639"/>
      </w:tabs>
      <w:spacing w:line="480" w:lineRule="auto"/>
      <w:outlineLvl w:val="0"/>
    </w:pPr>
    <w:rPr>
      <w:b/>
      <w:sz w:val="32"/>
    </w:rPr>
  </w:style>
  <w:style w:type="paragraph" w:styleId="berschrift2">
    <w:name w:val="heading 2"/>
    <w:basedOn w:val="Standard"/>
    <w:next w:val="Standard"/>
    <w:qFormat/>
    <w:pPr>
      <w:keepNext/>
      <w:tabs>
        <w:tab w:val="left" w:pos="567"/>
        <w:tab w:val="right" w:pos="9072"/>
      </w:tabs>
      <w:jc w:val="center"/>
      <w:outlineLvl w:val="1"/>
    </w:pPr>
    <w:rPr>
      <w:b/>
      <w:sz w:val="28"/>
    </w:rPr>
  </w:style>
  <w:style w:type="paragraph" w:styleId="berschrift3">
    <w:name w:val="heading 3"/>
    <w:basedOn w:val="Standard"/>
    <w:next w:val="Standard"/>
    <w:qFormat/>
    <w:pPr>
      <w:keepNext/>
      <w:tabs>
        <w:tab w:val="left" w:pos="567"/>
        <w:tab w:val="left" w:pos="9639"/>
      </w:tabs>
      <w:jc w:val="center"/>
      <w:outlineLvl w:val="2"/>
    </w:pPr>
    <w:rPr>
      <w:b/>
    </w:rPr>
  </w:style>
  <w:style w:type="paragraph" w:styleId="berschrift4">
    <w:name w:val="heading 4"/>
    <w:basedOn w:val="Standard"/>
    <w:next w:val="Standard"/>
    <w:qFormat/>
    <w:pPr>
      <w:keepNext/>
      <w:outlineLvl w:val="3"/>
    </w:pPr>
    <w:rPr>
      <w:b/>
    </w:rPr>
  </w:style>
  <w:style w:type="paragraph" w:styleId="berschrift5">
    <w:name w:val="heading 5"/>
    <w:basedOn w:val="Standard"/>
    <w:next w:val="Standard"/>
    <w:qFormat/>
    <w:pPr>
      <w:keepNext/>
      <w:outlineLvl w:val="4"/>
    </w:pPr>
    <w:rPr>
      <w:b/>
      <w:sz w:val="28"/>
      <w:u w:val="single"/>
    </w:rPr>
  </w:style>
  <w:style w:type="paragraph" w:styleId="berschrift6">
    <w:name w:val="heading 6"/>
    <w:basedOn w:val="Standard"/>
    <w:next w:val="Standard"/>
    <w:qFormat/>
    <w:pPr>
      <w:keepNext/>
      <w:tabs>
        <w:tab w:val="left" w:pos="567"/>
      </w:tabs>
      <w:jc w:val="both"/>
      <w:outlineLvl w:val="5"/>
    </w:pPr>
    <w:rPr>
      <w:b/>
      <w:sz w:val="32"/>
    </w:rPr>
  </w:style>
  <w:style w:type="paragraph" w:styleId="berschrift7">
    <w:name w:val="heading 7"/>
    <w:basedOn w:val="Standard"/>
    <w:next w:val="Standard"/>
    <w:qFormat/>
    <w:pPr>
      <w:keepNext/>
      <w:tabs>
        <w:tab w:val="left" w:pos="567"/>
        <w:tab w:val="left" w:pos="3402"/>
        <w:tab w:val="left" w:pos="6804"/>
        <w:tab w:val="left" w:pos="7655"/>
      </w:tabs>
      <w:spacing w:before="120"/>
      <w:ind w:left="567"/>
      <w:outlineLvl w:val="6"/>
    </w:pPr>
    <w:rPr>
      <w:b/>
      <w:sz w:val="32"/>
    </w:rPr>
  </w:style>
  <w:style w:type="paragraph" w:styleId="berschrift9">
    <w:name w:val="heading 9"/>
    <w:basedOn w:val="Standard"/>
    <w:next w:val="Standard"/>
    <w:qFormat/>
    <w:pPr>
      <w:keepNext/>
      <w:jc w:val="center"/>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Brp4">
    <w:name w:val="TxBr_p4"/>
    <w:basedOn w:val="Standard"/>
    <w:pPr>
      <w:widowControl w:val="0"/>
      <w:spacing w:line="277" w:lineRule="atLeast"/>
      <w:ind w:left="130"/>
    </w:pPr>
    <w:rPr>
      <w:rFonts w:ascii="Times New Roman" w:hAnsi="Times New Roman"/>
      <w:snapToGrid w:val="0"/>
    </w:rPr>
  </w:style>
  <w:style w:type="paragraph" w:styleId="Textkrper-Zeileneinzug">
    <w:name w:val="Body Text Indent"/>
    <w:basedOn w:val="Standard"/>
    <w:semiHidden/>
    <w:pPr>
      <w:jc w:val="both"/>
    </w:pPr>
    <w:rPr>
      <w:rFonts w:ascii="Times New Roman" w:hAnsi="Times New Roman"/>
      <w:sz w:val="28"/>
    </w:rPr>
  </w:style>
  <w:style w:type="paragraph" w:styleId="Textkrper">
    <w:name w:val="Body Text"/>
    <w:basedOn w:val="Standard"/>
    <w:semiHidden/>
    <w:pPr>
      <w:tabs>
        <w:tab w:val="left" w:pos="1418"/>
        <w:tab w:val="left" w:pos="9639"/>
      </w:tabs>
    </w:pPr>
    <w:rPr>
      <w:sz w:val="28"/>
      <w:u w:val="single"/>
    </w:rPr>
  </w:style>
  <w:style w:type="paragraph" w:styleId="Textkrper2">
    <w:name w:val="Body Text 2"/>
    <w:basedOn w:val="Standard"/>
    <w:semiHidden/>
    <w:pPr>
      <w:jc w:val="both"/>
    </w:pPr>
  </w:style>
  <w:style w:type="paragraph" w:styleId="Textkrper3">
    <w:name w:val="Body Text 3"/>
    <w:basedOn w:val="Standard"/>
    <w:semiHidden/>
    <w:pPr>
      <w:tabs>
        <w:tab w:val="right" w:pos="9072"/>
      </w:tabs>
      <w:spacing w:after="240"/>
    </w:pPr>
    <w:rPr>
      <w:sz w:val="28"/>
    </w:rPr>
  </w:style>
  <w:style w:type="paragraph" w:styleId="Kopfzeile">
    <w:name w:val="header"/>
    <w:basedOn w:val="Standard"/>
    <w:semiHidden/>
    <w:pPr>
      <w:tabs>
        <w:tab w:val="center" w:pos="4536"/>
        <w:tab w:val="right" w:pos="9072"/>
      </w:tabs>
    </w:pPr>
  </w:style>
  <w:style w:type="paragraph" w:customStyle="1" w:styleId="Standardklein">
    <w:name w:val="Standard klein"/>
    <w:basedOn w:val="Standard"/>
    <w:next w:val="Standard"/>
    <w:rPr>
      <w:sz w:val="20"/>
    </w:rPr>
  </w:style>
  <w:style w:type="paragraph" w:styleId="Beschriftung">
    <w:name w:val="caption"/>
    <w:basedOn w:val="Standard"/>
    <w:next w:val="Standard"/>
    <w:qFormat/>
    <w:pPr>
      <w:spacing w:before="120"/>
      <w:ind w:left="709"/>
    </w:pPr>
    <w:rPr>
      <w:b/>
      <w:sz w:val="32"/>
    </w:rPr>
  </w:style>
  <w:style w:type="paragraph" w:styleId="Fuzeile">
    <w:name w:val="footer"/>
    <w:basedOn w:val="Standard"/>
    <w:link w:val="FuzeileZchn"/>
    <w:uiPriority w:val="99"/>
    <w:pPr>
      <w:tabs>
        <w:tab w:val="center" w:pos="4536"/>
        <w:tab w:val="right" w:pos="9072"/>
      </w:tabs>
    </w:pPr>
  </w:style>
  <w:style w:type="paragraph" w:styleId="Listenabsatz">
    <w:name w:val="List Paragraph"/>
    <w:basedOn w:val="Standard"/>
    <w:uiPriority w:val="34"/>
    <w:qFormat/>
    <w:rsid w:val="00992CF1"/>
    <w:pPr>
      <w:ind w:left="708"/>
    </w:pPr>
  </w:style>
  <w:style w:type="paragraph" w:styleId="Sprechblasentext">
    <w:name w:val="Balloon Text"/>
    <w:basedOn w:val="Standard"/>
    <w:link w:val="SprechblasentextZchn"/>
    <w:uiPriority w:val="99"/>
    <w:semiHidden/>
    <w:unhideWhenUsed/>
    <w:rsid w:val="00CB49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966"/>
    <w:rPr>
      <w:rFonts w:ascii="Tahoma" w:hAnsi="Tahoma" w:cs="Tahoma"/>
      <w:sz w:val="16"/>
      <w:szCs w:val="16"/>
    </w:rPr>
  </w:style>
  <w:style w:type="character" w:customStyle="1" w:styleId="FuzeileZchn">
    <w:name w:val="Fußzeile Zchn"/>
    <w:basedOn w:val="Absatz-Standardschriftart"/>
    <w:link w:val="Fuzeile"/>
    <w:uiPriority w:val="99"/>
    <w:rsid w:val="00B47C71"/>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0.w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30.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Schule\Unterrich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770B3-658F-40E3-A074-5AB7AEB5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Unterricht.dot</Template>
  <TotalTime>0</TotalTime>
  <Pages>9</Pages>
  <Words>1171</Words>
  <Characters>7111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Nottebohm</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Nottebohm</dc:creator>
  <cp:lastModifiedBy>Ertelt, Ulrike (LS)</cp:lastModifiedBy>
  <cp:revision>16</cp:revision>
  <cp:lastPrinted>2014-03-24T10:45:00Z</cp:lastPrinted>
  <dcterms:created xsi:type="dcterms:W3CDTF">2013-10-09T14:46:00Z</dcterms:created>
  <dcterms:modified xsi:type="dcterms:W3CDTF">2014-05-26T12:16:00Z</dcterms:modified>
</cp:coreProperties>
</file>